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5205382" w:displacedByCustomXml="next"/>
    <w:bookmarkEnd w:id="0" w:displacedByCustomXml="next"/>
    <w:sdt>
      <w:sdtPr>
        <w:rPr>
          <w:rFonts w:ascii="Arial" w:eastAsiaTheme="minorHAnsi" w:hAnsi="Arial" w:cs="Arial"/>
          <w:sz w:val="20"/>
          <w:szCs w:val="20"/>
        </w:rPr>
        <w:id w:val="-445616629"/>
        <w:docPartObj>
          <w:docPartGallery w:val="Cover Pages"/>
          <w:docPartUnique/>
        </w:docPartObj>
      </w:sdtPr>
      <w:sdtEndPr>
        <w:rPr>
          <w:b/>
          <w:color w:val="4472C4" w:themeColor="accent1"/>
        </w:rPr>
      </w:sdtEndPr>
      <w:sdtContent>
        <w:p w14:paraId="6C350777" w14:textId="2BA72C1E" w:rsidR="00CE3316" w:rsidRPr="004B440C" w:rsidRDefault="00CE3316" w:rsidP="00341812">
          <w:pPr>
            <w:pStyle w:val="NoSpacing"/>
            <w:jc w:val="center"/>
            <w:rPr>
              <w:rFonts w:ascii="Arial" w:hAnsi="Arial" w:cs="Arial"/>
              <w:sz w:val="36"/>
              <w:szCs w:val="36"/>
            </w:rPr>
          </w:pPr>
        </w:p>
        <w:p w14:paraId="45B0E7AC" w14:textId="236299A6" w:rsidR="00CE3316" w:rsidRPr="00A13DE3" w:rsidRDefault="00CE3316" w:rsidP="00341812">
          <w:pPr>
            <w:pStyle w:val="Heading1"/>
            <w:rPr>
              <w:rFonts w:ascii="Arial" w:hAnsi="Arial" w:cs="Arial"/>
              <w:bCs/>
            </w:rPr>
          </w:pPr>
          <w:r w:rsidRPr="004B440C">
            <w:rPr>
              <w:rFonts w:ascii="Arial" w:hAnsi="Arial" w:cs="Arial"/>
            </w:rPr>
            <w:t>2019</w:t>
          </w:r>
          <w:r w:rsidR="0014164E">
            <w:rPr>
              <w:rFonts w:ascii="Arial" w:hAnsi="Arial" w:cs="Arial"/>
            </w:rPr>
            <w:t xml:space="preserve"> </w:t>
          </w:r>
          <w:r w:rsidRPr="004B440C">
            <w:rPr>
              <w:rFonts w:ascii="Arial" w:hAnsi="Arial" w:cs="Arial"/>
            </w:rPr>
            <w:t>-</w:t>
          </w:r>
          <w:r w:rsidR="0014164E">
            <w:rPr>
              <w:rFonts w:ascii="Arial" w:hAnsi="Arial" w:cs="Arial"/>
            </w:rPr>
            <w:t xml:space="preserve"> </w:t>
          </w:r>
          <w:r w:rsidRPr="004B440C">
            <w:rPr>
              <w:rFonts w:ascii="Arial" w:hAnsi="Arial" w:cs="Arial"/>
            </w:rPr>
            <w:t>2020</w:t>
          </w:r>
          <w:r w:rsidR="0052761C" w:rsidRPr="004B440C">
            <w:rPr>
              <w:rFonts w:ascii="Arial" w:hAnsi="Arial" w:cs="Arial"/>
            </w:rPr>
            <w:br/>
          </w:r>
          <w:r w:rsidRPr="004B440C">
            <w:rPr>
              <w:rFonts w:ascii="Arial" w:hAnsi="Arial" w:cs="Arial"/>
            </w:rPr>
            <w:t>Arts Learning Community for Universal Access</w:t>
          </w:r>
        </w:p>
        <w:p w14:paraId="0CF301A1" w14:textId="330BECBD" w:rsidR="00951BA2" w:rsidRPr="004B440C" w:rsidRDefault="00A13DE3" w:rsidP="00E951B6">
          <w:pPr>
            <w:jc w:val="center"/>
            <w:rPr>
              <w:rFonts w:ascii="Arial" w:hAnsi="Arial" w:cs="Arial"/>
              <w:sz w:val="72"/>
              <w:szCs w:val="72"/>
            </w:rPr>
          </w:pPr>
          <w:r w:rsidRPr="00762AAD">
            <w:rPr>
              <w:rFonts w:ascii="Arial" w:hAnsi="Arial" w:cs="Arial"/>
              <w:b/>
              <w:bCs/>
              <w:sz w:val="72"/>
              <w:szCs w:val="72"/>
            </w:rPr>
            <w:t>Scrapbook</w:t>
          </w:r>
        </w:p>
        <w:p w14:paraId="0111B1F2" w14:textId="58206869" w:rsidR="0063400B" w:rsidRDefault="0063400B" w:rsidP="0063400B">
          <w:pPr>
            <w:rPr>
              <w:rFonts w:ascii="Arial" w:hAnsi="Arial" w:cs="Arial"/>
              <w:sz w:val="20"/>
              <w:szCs w:val="20"/>
            </w:rPr>
          </w:pPr>
          <w:r w:rsidRPr="009D3E6A">
            <w:rPr>
              <w:rFonts w:ascii="Arial" w:eastAsia="Times New Roman" w:hAnsi="Arial" w:cs="Arial"/>
              <w:noProof/>
              <w:sz w:val="20"/>
              <w:szCs w:val="20"/>
            </w:rPr>
            <w:drawing>
              <wp:inline distT="0" distB="0" distL="0" distR="0" wp14:anchorId="09E2C6D5" wp14:editId="73ABD713">
                <wp:extent cx="2379414" cy="2379414"/>
                <wp:effectExtent l="323850" t="209550" r="363855" b="249555"/>
                <wp:docPr id="55" name="Picture 55" descr="A young white man looks at a work of art. He is wearing headphones and is holding up an audio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337XBxYk8vnAJFycW5Tw_tX-ktB85GW9pPBZKtD8DCzjLHt_w6VzMxSlrEGbzISl23h-phZzlsmR__vZEvlJgIvH12vGkW-jFpo2LVRR_fYTqwp4bY1xDVVvsPQpnAu0rzpOPrnJ6-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85420" cy="2385420"/>
                        </a:xfrm>
                        <a:prstGeom prst="rect">
                          <a:avLst/>
                        </a:prstGeom>
                        <a:solidFill>
                          <a:srgbClr val="FFFFFF">
                            <a:shade val="85000"/>
                          </a:srgbClr>
                        </a:solidFill>
                        <a:ln w="76200" cap="sq">
                          <a:solidFill>
                            <a:srgbClr val="FFFFFF"/>
                          </a:solidFill>
                          <a:miter lim="800000"/>
                        </a:ln>
                        <a:effectLst>
                          <a:outerShdw blurRad="88900" dist="50800" dir="12900000" kx="195000" ky="145000" algn="tl" rotWithShape="0">
                            <a:srgbClr val="002060">
                              <a:alpha val="5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422817" w:rsidRPr="009D3E6A">
            <w:rPr>
              <w:rFonts w:ascii="Arial" w:hAnsi="Arial" w:cs="Arial"/>
              <w:noProof/>
              <w:sz w:val="20"/>
              <w:szCs w:val="20"/>
            </w:rPr>
            <w:drawing>
              <wp:inline distT="0" distB="0" distL="0" distR="0" wp14:anchorId="14688C30" wp14:editId="514A8231">
                <wp:extent cx="3277048" cy="2266168"/>
                <wp:effectExtent l="171450" t="285750" r="266700" b="401320"/>
                <wp:docPr id="57" name="Picture 57" descr="An elderly woman with her eyes closed feels the contours of a small statue while wearing blue latex gloves. A museum docent stands to her right, also wearing blue latex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3664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685722">
                          <a:off x="0" y="0"/>
                          <a:ext cx="3282943" cy="2270245"/>
                        </a:xfrm>
                        <a:prstGeom prst="rect">
                          <a:avLst/>
                        </a:prstGeom>
                        <a:solidFill>
                          <a:srgbClr val="FFFFFF">
                            <a:shade val="85000"/>
                          </a:srgbClr>
                        </a:solidFill>
                        <a:ln w="76200" cap="sq">
                          <a:solidFill>
                            <a:srgbClr val="FFFFFF"/>
                          </a:solidFill>
                          <a:miter lim="800000"/>
                        </a:ln>
                        <a:effectLst>
                          <a:outerShdw blurRad="88900" dist="50800" dir="12900000" kx="195000" ky="145000" algn="tl" rotWithShape="0">
                            <a:srgbClr val="002060">
                              <a:alpha val="5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0FF6A98" w14:textId="2DBACC8F" w:rsidR="00951BA2" w:rsidRPr="00AA2C5D" w:rsidRDefault="0063400B" w:rsidP="001C1FA2">
          <w:pPr>
            <w:jc w:val="center"/>
            <w:rPr>
              <w:rFonts w:ascii="Arial" w:hAnsi="Arial" w:cs="Arial"/>
              <w:sz w:val="20"/>
              <w:szCs w:val="20"/>
            </w:rPr>
          </w:pPr>
          <w:r w:rsidRPr="004B440C">
            <w:rPr>
              <w:rFonts w:ascii="Arial" w:hAnsi="Arial" w:cs="Arial"/>
              <w:noProof/>
            </w:rPr>
            <w:drawing>
              <wp:inline distT="0" distB="0" distL="0" distR="0" wp14:anchorId="6FC38F1D" wp14:editId="21DAB280">
                <wp:extent cx="4338177" cy="2244805"/>
                <wp:effectExtent l="190500" t="381000" r="272415" b="498475"/>
                <wp:docPr id="56" name="image4.jpg" descr="A man in a blue T-shirt and baseball cap sits in on a motorized scooter. Standing around him are four adults and three children at La Fiesta del Puebla 2019."/>
                <wp:cNvGraphicFramePr/>
                <a:graphic xmlns:a="http://schemas.openxmlformats.org/drawingml/2006/main">
                  <a:graphicData uri="http://schemas.openxmlformats.org/drawingml/2006/picture">
                    <pic:pic xmlns:pic="http://schemas.openxmlformats.org/drawingml/2006/picture">
                      <pic:nvPicPr>
                        <pic:cNvPr id="0" name="image4.jpg" descr="https://elpueblo.org/wp-content/uploads/2019/09/revistalatinanc.com-la-fiesta-del-pueblo-2019-177-870x450.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rot="708327">
                          <a:off x="0" y="0"/>
                          <a:ext cx="4387759" cy="2270461"/>
                        </a:xfrm>
                        <a:prstGeom prst="rect">
                          <a:avLst/>
                        </a:prstGeom>
                        <a:solidFill>
                          <a:srgbClr val="FFFFFF">
                            <a:shade val="85000"/>
                          </a:srgbClr>
                        </a:solidFill>
                        <a:ln w="76200" cap="sq">
                          <a:solidFill>
                            <a:srgbClr val="FFFFFF"/>
                          </a:solidFill>
                          <a:miter lim="800000"/>
                        </a:ln>
                        <a:effectLst>
                          <a:outerShdw blurRad="88900" dist="63500" dir="12900000" kx="195000" ky="145000" algn="tl" rotWithShape="0">
                            <a:srgbClr val="002060">
                              <a:alpha val="5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951BA2" w:rsidRPr="004B440C">
            <w:rPr>
              <w:rFonts w:ascii="Arial" w:eastAsiaTheme="minorEastAsia" w:hAnsi="Arial" w:cs="Arial"/>
              <w:b/>
              <w:color w:val="4472C4" w:themeColor="accent1"/>
              <w:sz w:val="20"/>
              <w:szCs w:val="20"/>
            </w:rPr>
            <w:br w:type="page"/>
          </w:r>
        </w:p>
      </w:sdtContent>
    </w:sdt>
    <w:p w14:paraId="1FC4E823" w14:textId="4607EE60" w:rsidR="003830E5" w:rsidRPr="004B440C" w:rsidRDefault="003830E5" w:rsidP="00341812">
      <w:pPr>
        <w:jc w:val="center"/>
        <w:rPr>
          <w:rFonts w:ascii="Arial" w:hAnsi="Arial" w:cs="Arial"/>
          <w:sz w:val="20"/>
          <w:szCs w:val="20"/>
        </w:rPr>
      </w:pPr>
    </w:p>
    <w:p w14:paraId="66946CC9" w14:textId="007233C9" w:rsidR="00A84377" w:rsidRPr="004B440C" w:rsidRDefault="003830E5" w:rsidP="007015BA">
      <w:pPr>
        <w:pStyle w:val="Heading2"/>
        <w:rPr>
          <w:rFonts w:ascii="Arial" w:hAnsi="Arial"/>
        </w:rPr>
      </w:pPr>
      <w:bookmarkStart w:id="1" w:name="_Toc46920054"/>
      <w:r w:rsidRPr="004B440C">
        <w:rPr>
          <w:rFonts w:ascii="Arial" w:hAnsi="Arial"/>
        </w:rPr>
        <w:t>Table of Contents</w:t>
      </w:r>
      <w:bookmarkEnd w:id="1"/>
    </w:p>
    <w:p w14:paraId="02DCEE03" w14:textId="77777777" w:rsidR="003C2053" w:rsidRPr="004B440C" w:rsidRDefault="003C2053" w:rsidP="003C2053">
      <w:pPr>
        <w:rPr>
          <w:rFonts w:ascii="Arial" w:hAnsi="Arial" w:cs="Arial"/>
        </w:rPr>
      </w:pPr>
    </w:p>
    <w:p w14:paraId="6F932326" w14:textId="062E3CDA" w:rsidR="003B049F" w:rsidRDefault="00383A44">
      <w:pPr>
        <w:pStyle w:val="TOC1"/>
        <w:tabs>
          <w:tab w:val="right" w:leader="dot" w:pos="10790"/>
        </w:tabs>
        <w:rPr>
          <w:rFonts w:asciiTheme="minorHAnsi" w:eastAsiaTheme="minorEastAsia" w:hAnsiTheme="minorHAnsi"/>
          <w:noProof/>
          <w:sz w:val="22"/>
        </w:rPr>
      </w:pPr>
      <w:r w:rsidRPr="004B440C">
        <w:rPr>
          <w:rFonts w:ascii="Arial" w:hAnsi="Arial" w:cs="Arial"/>
        </w:rPr>
        <w:fldChar w:fldCharType="begin"/>
      </w:r>
      <w:r w:rsidRPr="004B440C">
        <w:rPr>
          <w:rFonts w:ascii="Arial" w:hAnsi="Arial" w:cs="Arial"/>
        </w:rPr>
        <w:instrText xml:space="preserve"> TOC \h \z \u \t "Heading 2,1,Heading 3,2" </w:instrText>
      </w:r>
      <w:r w:rsidRPr="004B440C">
        <w:rPr>
          <w:rFonts w:ascii="Arial" w:hAnsi="Arial" w:cs="Arial"/>
        </w:rPr>
        <w:fldChar w:fldCharType="separate"/>
      </w:r>
      <w:hyperlink w:anchor="_Toc46920054" w:history="1">
        <w:r w:rsidR="003B049F" w:rsidRPr="00E8078D">
          <w:rPr>
            <w:rStyle w:val="Hyperlink"/>
            <w:rFonts w:ascii="Arial" w:hAnsi="Arial"/>
            <w:noProof/>
          </w:rPr>
          <w:t>Table of Contents</w:t>
        </w:r>
        <w:r w:rsidR="003B049F">
          <w:rPr>
            <w:noProof/>
            <w:webHidden/>
          </w:rPr>
          <w:tab/>
        </w:r>
        <w:r w:rsidR="003B049F">
          <w:rPr>
            <w:noProof/>
            <w:webHidden/>
          </w:rPr>
          <w:fldChar w:fldCharType="begin"/>
        </w:r>
        <w:r w:rsidR="003B049F">
          <w:rPr>
            <w:noProof/>
            <w:webHidden/>
          </w:rPr>
          <w:instrText xml:space="preserve"> PAGEREF _Toc46920054 \h </w:instrText>
        </w:r>
        <w:r w:rsidR="003B049F">
          <w:rPr>
            <w:noProof/>
            <w:webHidden/>
          </w:rPr>
        </w:r>
        <w:r w:rsidR="003B049F">
          <w:rPr>
            <w:noProof/>
            <w:webHidden/>
          </w:rPr>
          <w:fldChar w:fldCharType="separate"/>
        </w:r>
        <w:r w:rsidR="003B049F">
          <w:rPr>
            <w:noProof/>
            <w:webHidden/>
          </w:rPr>
          <w:t>1</w:t>
        </w:r>
        <w:r w:rsidR="003B049F">
          <w:rPr>
            <w:noProof/>
            <w:webHidden/>
          </w:rPr>
          <w:fldChar w:fldCharType="end"/>
        </w:r>
      </w:hyperlink>
    </w:p>
    <w:p w14:paraId="7AB86602" w14:textId="47D2FB6D" w:rsidR="003B049F" w:rsidRDefault="00246F55">
      <w:pPr>
        <w:pStyle w:val="TOC1"/>
        <w:tabs>
          <w:tab w:val="right" w:leader="dot" w:pos="10790"/>
        </w:tabs>
        <w:rPr>
          <w:rFonts w:asciiTheme="minorHAnsi" w:eastAsiaTheme="minorEastAsia" w:hAnsiTheme="minorHAnsi"/>
          <w:noProof/>
          <w:sz w:val="22"/>
        </w:rPr>
      </w:pPr>
      <w:hyperlink w:anchor="_Toc46920055" w:history="1">
        <w:r w:rsidR="003B049F" w:rsidRPr="00E8078D">
          <w:rPr>
            <w:rStyle w:val="Hyperlink"/>
            <w:rFonts w:ascii="Arial" w:hAnsi="Arial"/>
            <w:noProof/>
          </w:rPr>
          <w:t>Introduction</w:t>
        </w:r>
        <w:r w:rsidR="003B049F">
          <w:rPr>
            <w:noProof/>
            <w:webHidden/>
          </w:rPr>
          <w:tab/>
        </w:r>
        <w:r w:rsidR="003B049F">
          <w:rPr>
            <w:noProof/>
            <w:webHidden/>
          </w:rPr>
          <w:fldChar w:fldCharType="begin"/>
        </w:r>
        <w:r w:rsidR="003B049F">
          <w:rPr>
            <w:noProof/>
            <w:webHidden/>
          </w:rPr>
          <w:instrText xml:space="preserve"> PAGEREF _Toc46920055 \h </w:instrText>
        </w:r>
        <w:r w:rsidR="003B049F">
          <w:rPr>
            <w:noProof/>
            <w:webHidden/>
          </w:rPr>
        </w:r>
        <w:r w:rsidR="003B049F">
          <w:rPr>
            <w:noProof/>
            <w:webHidden/>
          </w:rPr>
          <w:fldChar w:fldCharType="separate"/>
        </w:r>
        <w:r w:rsidR="003B049F">
          <w:rPr>
            <w:noProof/>
            <w:webHidden/>
          </w:rPr>
          <w:t>2</w:t>
        </w:r>
        <w:r w:rsidR="003B049F">
          <w:rPr>
            <w:noProof/>
            <w:webHidden/>
          </w:rPr>
          <w:fldChar w:fldCharType="end"/>
        </w:r>
      </w:hyperlink>
    </w:p>
    <w:p w14:paraId="0F2E48A6" w14:textId="6EEE70A6" w:rsidR="003B049F" w:rsidRDefault="00246F55">
      <w:pPr>
        <w:pStyle w:val="TOC1"/>
        <w:tabs>
          <w:tab w:val="right" w:leader="dot" w:pos="10790"/>
        </w:tabs>
        <w:rPr>
          <w:rFonts w:asciiTheme="minorHAnsi" w:eastAsiaTheme="minorEastAsia" w:hAnsiTheme="minorHAnsi"/>
          <w:noProof/>
          <w:sz w:val="22"/>
        </w:rPr>
      </w:pPr>
      <w:hyperlink w:anchor="_Toc46920056" w:history="1">
        <w:r w:rsidR="003B049F" w:rsidRPr="00E8078D">
          <w:rPr>
            <w:rStyle w:val="Hyperlink"/>
            <w:rFonts w:ascii="Arial" w:hAnsi="Arial"/>
            <w:noProof/>
          </w:rPr>
          <w:t>Participant Organizations</w:t>
        </w:r>
        <w:r w:rsidR="003B049F">
          <w:rPr>
            <w:noProof/>
            <w:webHidden/>
          </w:rPr>
          <w:tab/>
        </w:r>
        <w:r w:rsidR="003B049F">
          <w:rPr>
            <w:noProof/>
            <w:webHidden/>
          </w:rPr>
          <w:fldChar w:fldCharType="begin"/>
        </w:r>
        <w:r w:rsidR="003B049F">
          <w:rPr>
            <w:noProof/>
            <w:webHidden/>
          </w:rPr>
          <w:instrText xml:space="preserve"> PAGEREF _Toc46920056 \h </w:instrText>
        </w:r>
        <w:r w:rsidR="003B049F">
          <w:rPr>
            <w:noProof/>
            <w:webHidden/>
          </w:rPr>
        </w:r>
        <w:r w:rsidR="003B049F">
          <w:rPr>
            <w:noProof/>
            <w:webHidden/>
          </w:rPr>
          <w:fldChar w:fldCharType="separate"/>
        </w:r>
        <w:r w:rsidR="003B049F">
          <w:rPr>
            <w:noProof/>
            <w:webHidden/>
          </w:rPr>
          <w:t>4</w:t>
        </w:r>
        <w:r w:rsidR="003B049F">
          <w:rPr>
            <w:noProof/>
            <w:webHidden/>
          </w:rPr>
          <w:fldChar w:fldCharType="end"/>
        </w:r>
      </w:hyperlink>
    </w:p>
    <w:p w14:paraId="7DA5CDC3" w14:textId="43093A93" w:rsidR="003B049F" w:rsidRDefault="00246F55">
      <w:pPr>
        <w:pStyle w:val="TOC1"/>
        <w:tabs>
          <w:tab w:val="right" w:leader="dot" w:pos="10790"/>
        </w:tabs>
        <w:rPr>
          <w:rFonts w:asciiTheme="minorHAnsi" w:eastAsiaTheme="minorEastAsia" w:hAnsiTheme="minorHAnsi"/>
          <w:noProof/>
          <w:sz w:val="22"/>
        </w:rPr>
      </w:pPr>
      <w:hyperlink w:anchor="_Toc46920057" w:history="1">
        <w:r w:rsidR="003B049F" w:rsidRPr="00E8078D">
          <w:rPr>
            <w:rStyle w:val="Hyperlink"/>
            <w:rFonts w:ascii="Arial" w:hAnsi="Arial"/>
            <w:noProof/>
          </w:rPr>
          <w:t>Impact of COVID-19</w:t>
        </w:r>
        <w:r w:rsidR="003B049F">
          <w:rPr>
            <w:noProof/>
            <w:webHidden/>
          </w:rPr>
          <w:tab/>
        </w:r>
        <w:r w:rsidR="003B049F">
          <w:rPr>
            <w:noProof/>
            <w:webHidden/>
          </w:rPr>
          <w:fldChar w:fldCharType="begin"/>
        </w:r>
        <w:r w:rsidR="003B049F">
          <w:rPr>
            <w:noProof/>
            <w:webHidden/>
          </w:rPr>
          <w:instrText xml:space="preserve"> PAGEREF _Toc46920057 \h </w:instrText>
        </w:r>
        <w:r w:rsidR="003B049F">
          <w:rPr>
            <w:noProof/>
            <w:webHidden/>
          </w:rPr>
        </w:r>
        <w:r w:rsidR="003B049F">
          <w:rPr>
            <w:noProof/>
            <w:webHidden/>
          </w:rPr>
          <w:fldChar w:fldCharType="separate"/>
        </w:r>
        <w:r w:rsidR="003B049F">
          <w:rPr>
            <w:noProof/>
            <w:webHidden/>
          </w:rPr>
          <w:t>5</w:t>
        </w:r>
        <w:r w:rsidR="003B049F">
          <w:rPr>
            <w:noProof/>
            <w:webHidden/>
          </w:rPr>
          <w:fldChar w:fldCharType="end"/>
        </w:r>
      </w:hyperlink>
    </w:p>
    <w:p w14:paraId="5CD39A4A" w14:textId="72F7B928" w:rsidR="003B049F" w:rsidRDefault="00246F55">
      <w:pPr>
        <w:pStyle w:val="TOC1"/>
        <w:tabs>
          <w:tab w:val="right" w:leader="dot" w:pos="10790"/>
        </w:tabs>
        <w:rPr>
          <w:rFonts w:asciiTheme="minorHAnsi" w:eastAsiaTheme="minorEastAsia" w:hAnsiTheme="minorHAnsi"/>
          <w:noProof/>
          <w:sz w:val="22"/>
        </w:rPr>
      </w:pPr>
      <w:hyperlink w:anchor="_Toc46920058" w:history="1">
        <w:r w:rsidR="003B049F" w:rsidRPr="00E8078D">
          <w:rPr>
            <w:rStyle w:val="Hyperlink"/>
            <w:rFonts w:ascii="Arial" w:hAnsi="Arial"/>
            <w:noProof/>
          </w:rPr>
          <w:t>Individual Organizational Projects</w:t>
        </w:r>
        <w:r w:rsidR="003B049F">
          <w:rPr>
            <w:noProof/>
            <w:webHidden/>
          </w:rPr>
          <w:tab/>
        </w:r>
        <w:r w:rsidR="003B049F">
          <w:rPr>
            <w:noProof/>
            <w:webHidden/>
          </w:rPr>
          <w:fldChar w:fldCharType="begin"/>
        </w:r>
        <w:r w:rsidR="003B049F">
          <w:rPr>
            <w:noProof/>
            <w:webHidden/>
          </w:rPr>
          <w:instrText xml:space="preserve"> PAGEREF _Toc46920058 \h </w:instrText>
        </w:r>
        <w:r w:rsidR="003B049F">
          <w:rPr>
            <w:noProof/>
            <w:webHidden/>
          </w:rPr>
        </w:r>
        <w:r w:rsidR="003B049F">
          <w:rPr>
            <w:noProof/>
            <w:webHidden/>
          </w:rPr>
          <w:fldChar w:fldCharType="separate"/>
        </w:r>
        <w:r w:rsidR="003B049F">
          <w:rPr>
            <w:noProof/>
            <w:webHidden/>
          </w:rPr>
          <w:t>7</w:t>
        </w:r>
        <w:r w:rsidR="003B049F">
          <w:rPr>
            <w:noProof/>
            <w:webHidden/>
          </w:rPr>
          <w:fldChar w:fldCharType="end"/>
        </w:r>
      </w:hyperlink>
    </w:p>
    <w:p w14:paraId="3CD2EAD1" w14:textId="40A64B2B" w:rsidR="003B049F" w:rsidRDefault="00246F55">
      <w:pPr>
        <w:pStyle w:val="TOC2"/>
        <w:tabs>
          <w:tab w:val="right" w:leader="dot" w:pos="10790"/>
        </w:tabs>
        <w:rPr>
          <w:rFonts w:asciiTheme="minorHAnsi" w:eastAsiaTheme="minorEastAsia" w:hAnsiTheme="minorHAnsi"/>
          <w:noProof/>
          <w:sz w:val="22"/>
        </w:rPr>
      </w:pPr>
      <w:hyperlink w:anchor="_Toc46920059" w:history="1">
        <w:r w:rsidR="003B049F" w:rsidRPr="00E8078D">
          <w:rPr>
            <w:rStyle w:val="Hyperlink"/>
            <w:rFonts w:ascii="Arial" w:hAnsi="Arial" w:cs="Arial"/>
            <w:noProof/>
          </w:rPr>
          <w:t>Artspace</w:t>
        </w:r>
        <w:r w:rsidR="003B049F">
          <w:rPr>
            <w:noProof/>
            <w:webHidden/>
          </w:rPr>
          <w:tab/>
        </w:r>
        <w:r w:rsidR="003B049F">
          <w:rPr>
            <w:noProof/>
            <w:webHidden/>
          </w:rPr>
          <w:fldChar w:fldCharType="begin"/>
        </w:r>
        <w:r w:rsidR="003B049F">
          <w:rPr>
            <w:noProof/>
            <w:webHidden/>
          </w:rPr>
          <w:instrText xml:space="preserve"> PAGEREF _Toc46920059 \h </w:instrText>
        </w:r>
        <w:r w:rsidR="003B049F">
          <w:rPr>
            <w:noProof/>
            <w:webHidden/>
          </w:rPr>
        </w:r>
        <w:r w:rsidR="003B049F">
          <w:rPr>
            <w:noProof/>
            <w:webHidden/>
          </w:rPr>
          <w:fldChar w:fldCharType="separate"/>
        </w:r>
        <w:r w:rsidR="003B049F">
          <w:rPr>
            <w:noProof/>
            <w:webHidden/>
          </w:rPr>
          <w:t>7</w:t>
        </w:r>
        <w:r w:rsidR="003B049F">
          <w:rPr>
            <w:noProof/>
            <w:webHidden/>
          </w:rPr>
          <w:fldChar w:fldCharType="end"/>
        </w:r>
      </w:hyperlink>
    </w:p>
    <w:p w14:paraId="028716EA" w14:textId="13124FEF" w:rsidR="003B049F" w:rsidRDefault="00246F55">
      <w:pPr>
        <w:pStyle w:val="TOC2"/>
        <w:tabs>
          <w:tab w:val="right" w:leader="dot" w:pos="10790"/>
        </w:tabs>
        <w:rPr>
          <w:rFonts w:asciiTheme="minorHAnsi" w:eastAsiaTheme="minorEastAsia" w:hAnsiTheme="minorHAnsi"/>
          <w:noProof/>
          <w:sz w:val="22"/>
        </w:rPr>
      </w:pPr>
      <w:hyperlink w:anchor="_Toc46920060" w:history="1">
        <w:r w:rsidR="003B049F" w:rsidRPr="00E8078D">
          <w:rPr>
            <w:rStyle w:val="Hyperlink"/>
            <w:rFonts w:ascii="Arial" w:hAnsi="Arial" w:cs="Arial"/>
            <w:noProof/>
          </w:rPr>
          <w:t>CAM Raleigh</w:t>
        </w:r>
        <w:r w:rsidR="003B049F">
          <w:rPr>
            <w:noProof/>
            <w:webHidden/>
          </w:rPr>
          <w:tab/>
        </w:r>
        <w:r w:rsidR="003B049F">
          <w:rPr>
            <w:noProof/>
            <w:webHidden/>
          </w:rPr>
          <w:fldChar w:fldCharType="begin"/>
        </w:r>
        <w:r w:rsidR="003B049F">
          <w:rPr>
            <w:noProof/>
            <w:webHidden/>
          </w:rPr>
          <w:instrText xml:space="preserve"> PAGEREF _Toc46920060 \h </w:instrText>
        </w:r>
        <w:r w:rsidR="003B049F">
          <w:rPr>
            <w:noProof/>
            <w:webHidden/>
          </w:rPr>
        </w:r>
        <w:r w:rsidR="003B049F">
          <w:rPr>
            <w:noProof/>
            <w:webHidden/>
          </w:rPr>
          <w:fldChar w:fldCharType="separate"/>
        </w:r>
        <w:r w:rsidR="003B049F">
          <w:rPr>
            <w:noProof/>
            <w:webHidden/>
          </w:rPr>
          <w:t>9</w:t>
        </w:r>
        <w:r w:rsidR="003B049F">
          <w:rPr>
            <w:noProof/>
            <w:webHidden/>
          </w:rPr>
          <w:fldChar w:fldCharType="end"/>
        </w:r>
      </w:hyperlink>
    </w:p>
    <w:p w14:paraId="1386D153" w14:textId="7C0F2607" w:rsidR="003B049F" w:rsidRDefault="00246F55">
      <w:pPr>
        <w:pStyle w:val="TOC2"/>
        <w:tabs>
          <w:tab w:val="right" w:leader="dot" w:pos="10790"/>
        </w:tabs>
        <w:rPr>
          <w:rFonts w:asciiTheme="minorHAnsi" w:eastAsiaTheme="minorEastAsia" w:hAnsiTheme="minorHAnsi"/>
          <w:noProof/>
          <w:sz w:val="22"/>
        </w:rPr>
      </w:pPr>
      <w:hyperlink w:anchor="_Toc46920061" w:history="1">
        <w:r w:rsidR="003B049F" w:rsidRPr="00E8078D">
          <w:rPr>
            <w:rStyle w:val="Hyperlink"/>
            <w:rFonts w:ascii="Arial" w:hAnsi="Arial" w:cs="Arial"/>
            <w:noProof/>
          </w:rPr>
          <w:t>El Pueblo, Inc.</w:t>
        </w:r>
        <w:r w:rsidR="003B049F">
          <w:rPr>
            <w:noProof/>
            <w:webHidden/>
          </w:rPr>
          <w:tab/>
        </w:r>
        <w:r w:rsidR="003B049F">
          <w:rPr>
            <w:noProof/>
            <w:webHidden/>
          </w:rPr>
          <w:fldChar w:fldCharType="begin"/>
        </w:r>
        <w:r w:rsidR="003B049F">
          <w:rPr>
            <w:noProof/>
            <w:webHidden/>
          </w:rPr>
          <w:instrText xml:space="preserve"> PAGEREF _Toc46920061 \h </w:instrText>
        </w:r>
        <w:r w:rsidR="003B049F">
          <w:rPr>
            <w:noProof/>
            <w:webHidden/>
          </w:rPr>
        </w:r>
        <w:r w:rsidR="003B049F">
          <w:rPr>
            <w:noProof/>
            <w:webHidden/>
          </w:rPr>
          <w:fldChar w:fldCharType="separate"/>
        </w:r>
        <w:r w:rsidR="003B049F">
          <w:rPr>
            <w:noProof/>
            <w:webHidden/>
          </w:rPr>
          <w:t>11</w:t>
        </w:r>
        <w:r w:rsidR="003B049F">
          <w:rPr>
            <w:noProof/>
            <w:webHidden/>
          </w:rPr>
          <w:fldChar w:fldCharType="end"/>
        </w:r>
      </w:hyperlink>
    </w:p>
    <w:p w14:paraId="3619071E" w14:textId="0080942D" w:rsidR="003B049F" w:rsidRDefault="00246F55">
      <w:pPr>
        <w:pStyle w:val="TOC2"/>
        <w:tabs>
          <w:tab w:val="right" w:leader="dot" w:pos="10790"/>
        </w:tabs>
        <w:rPr>
          <w:rFonts w:asciiTheme="minorHAnsi" w:eastAsiaTheme="minorEastAsia" w:hAnsiTheme="minorHAnsi"/>
          <w:noProof/>
          <w:sz w:val="22"/>
        </w:rPr>
      </w:pPr>
      <w:hyperlink w:anchor="_Toc46920062" w:history="1">
        <w:r w:rsidR="003B049F" w:rsidRPr="00E8078D">
          <w:rPr>
            <w:rStyle w:val="Hyperlink"/>
            <w:rFonts w:ascii="Arial" w:hAnsi="Arial" w:cs="Arial"/>
            <w:noProof/>
          </w:rPr>
          <w:t>Gregg Museum of Art &amp; Design</w:t>
        </w:r>
        <w:r w:rsidR="003B049F">
          <w:rPr>
            <w:noProof/>
            <w:webHidden/>
          </w:rPr>
          <w:tab/>
        </w:r>
        <w:r w:rsidR="003B049F">
          <w:rPr>
            <w:noProof/>
            <w:webHidden/>
          </w:rPr>
          <w:fldChar w:fldCharType="begin"/>
        </w:r>
        <w:r w:rsidR="003B049F">
          <w:rPr>
            <w:noProof/>
            <w:webHidden/>
          </w:rPr>
          <w:instrText xml:space="preserve"> PAGEREF _Toc46920062 \h </w:instrText>
        </w:r>
        <w:r w:rsidR="003B049F">
          <w:rPr>
            <w:noProof/>
            <w:webHidden/>
          </w:rPr>
        </w:r>
        <w:r w:rsidR="003B049F">
          <w:rPr>
            <w:noProof/>
            <w:webHidden/>
          </w:rPr>
          <w:fldChar w:fldCharType="separate"/>
        </w:r>
        <w:r w:rsidR="003B049F">
          <w:rPr>
            <w:noProof/>
            <w:webHidden/>
          </w:rPr>
          <w:t>13</w:t>
        </w:r>
        <w:r w:rsidR="003B049F">
          <w:rPr>
            <w:noProof/>
            <w:webHidden/>
          </w:rPr>
          <w:fldChar w:fldCharType="end"/>
        </w:r>
      </w:hyperlink>
    </w:p>
    <w:p w14:paraId="7932C996" w14:textId="05737A73" w:rsidR="003B049F" w:rsidRDefault="00246F55">
      <w:pPr>
        <w:pStyle w:val="TOC2"/>
        <w:tabs>
          <w:tab w:val="right" w:leader="dot" w:pos="10790"/>
        </w:tabs>
        <w:rPr>
          <w:rFonts w:asciiTheme="minorHAnsi" w:eastAsiaTheme="minorEastAsia" w:hAnsiTheme="minorHAnsi"/>
          <w:noProof/>
          <w:sz w:val="22"/>
        </w:rPr>
      </w:pPr>
      <w:hyperlink w:anchor="_Toc46920063" w:history="1">
        <w:r w:rsidR="003B049F" w:rsidRPr="00E8078D">
          <w:rPr>
            <w:rStyle w:val="Hyperlink"/>
            <w:rFonts w:ascii="Arial" w:hAnsi="Arial" w:cs="Arial"/>
            <w:noProof/>
          </w:rPr>
          <w:t>Marbles Kids Museum</w:t>
        </w:r>
        <w:r w:rsidR="003B049F">
          <w:rPr>
            <w:noProof/>
            <w:webHidden/>
          </w:rPr>
          <w:tab/>
        </w:r>
        <w:r w:rsidR="003B049F">
          <w:rPr>
            <w:noProof/>
            <w:webHidden/>
          </w:rPr>
          <w:fldChar w:fldCharType="begin"/>
        </w:r>
        <w:r w:rsidR="003B049F">
          <w:rPr>
            <w:noProof/>
            <w:webHidden/>
          </w:rPr>
          <w:instrText xml:space="preserve"> PAGEREF _Toc46920063 \h </w:instrText>
        </w:r>
        <w:r w:rsidR="003B049F">
          <w:rPr>
            <w:noProof/>
            <w:webHidden/>
          </w:rPr>
        </w:r>
        <w:r w:rsidR="003B049F">
          <w:rPr>
            <w:noProof/>
            <w:webHidden/>
          </w:rPr>
          <w:fldChar w:fldCharType="separate"/>
        </w:r>
        <w:r w:rsidR="003B049F">
          <w:rPr>
            <w:noProof/>
            <w:webHidden/>
          </w:rPr>
          <w:t>15</w:t>
        </w:r>
        <w:r w:rsidR="003B049F">
          <w:rPr>
            <w:noProof/>
            <w:webHidden/>
          </w:rPr>
          <w:fldChar w:fldCharType="end"/>
        </w:r>
      </w:hyperlink>
    </w:p>
    <w:p w14:paraId="2C6C6878" w14:textId="1185977A" w:rsidR="003B049F" w:rsidRDefault="00246F55">
      <w:pPr>
        <w:pStyle w:val="TOC2"/>
        <w:tabs>
          <w:tab w:val="right" w:leader="dot" w:pos="10790"/>
        </w:tabs>
        <w:rPr>
          <w:rFonts w:asciiTheme="minorHAnsi" w:eastAsiaTheme="minorEastAsia" w:hAnsiTheme="minorHAnsi"/>
          <w:noProof/>
          <w:sz w:val="22"/>
        </w:rPr>
      </w:pPr>
      <w:hyperlink w:anchor="_Toc46920064" w:history="1">
        <w:r w:rsidR="003B049F" w:rsidRPr="00E8078D">
          <w:rPr>
            <w:rStyle w:val="Hyperlink"/>
            <w:rFonts w:ascii="Arial" w:eastAsiaTheme="majorEastAsia" w:hAnsi="Arial" w:cs="Arial"/>
            <w:i/>
            <w:iCs/>
            <w:noProof/>
          </w:rPr>
          <w:t>Project Goal</w:t>
        </w:r>
        <w:r w:rsidR="003B049F">
          <w:rPr>
            <w:noProof/>
            <w:webHidden/>
          </w:rPr>
          <w:tab/>
        </w:r>
        <w:r w:rsidR="003B049F">
          <w:rPr>
            <w:noProof/>
            <w:webHidden/>
          </w:rPr>
          <w:fldChar w:fldCharType="begin"/>
        </w:r>
        <w:r w:rsidR="003B049F">
          <w:rPr>
            <w:noProof/>
            <w:webHidden/>
          </w:rPr>
          <w:instrText xml:space="preserve"> PAGEREF _Toc46920064 \h </w:instrText>
        </w:r>
        <w:r w:rsidR="003B049F">
          <w:rPr>
            <w:noProof/>
            <w:webHidden/>
          </w:rPr>
        </w:r>
        <w:r w:rsidR="003B049F">
          <w:rPr>
            <w:noProof/>
            <w:webHidden/>
          </w:rPr>
          <w:fldChar w:fldCharType="separate"/>
        </w:r>
        <w:r w:rsidR="003B049F">
          <w:rPr>
            <w:noProof/>
            <w:webHidden/>
          </w:rPr>
          <w:t>15</w:t>
        </w:r>
        <w:r w:rsidR="003B049F">
          <w:rPr>
            <w:noProof/>
            <w:webHidden/>
          </w:rPr>
          <w:fldChar w:fldCharType="end"/>
        </w:r>
      </w:hyperlink>
    </w:p>
    <w:p w14:paraId="55F08980" w14:textId="4634A78F" w:rsidR="003B049F" w:rsidRDefault="00246F55">
      <w:pPr>
        <w:pStyle w:val="TOC2"/>
        <w:tabs>
          <w:tab w:val="right" w:leader="dot" w:pos="10790"/>
        </w:tabs>
        <w:rPr>
          <w:rFonts w:asciiTheme="minorHAnsi" w:eastAsiaTheme="minorEastAsia" w:hAnsiTheme="minorHAnsi"/>
          <w:noProof/>
          <w:sz w:val="22"/>
        </w:rPr>
      </w:pPr>
      <w:hyperlink w:anchor="_Toc46920065" w:history="1">
        <w:r w:rsidR="003B049F" w:rsidRPr="00E8078D">
          <w:rPr>
            <w:rStyle w:val="Hyperlink"/>
            <w:rFonts w:ascii="Arial" w:hAnsi="Arial" w:cs="Arial"/>
            <w:noProof/>
          </w:rPr>
          <w:t>North Carolina Arts Council</w:t>
        </w:r>
        <w:r w:rsidR="003B049F">
          <w:rPr>
            <w:noProof/>
            <w:webHidden/>
          </w:rPr>
          <w:tab/>
        </w:r>
        <w:r w:rsidR="003B049F">
          <w:rPr>
            <w:noProof/>
            <w:webHidden/>
          </w:rPr>
          <w:fldChar w:fldCharType="begin"/>
        </w:r>
        <w:r w:rsidR="003B049F">
          <w:rPr>
            <w:noProof/>
            <w:webHidden/>
          </w:rPr>
          <w:instrText xml:space="preserve"> PAGEREF _Toc46920065 \h </w:instrText>
        </w:r>
        <w:r w:rsidR="003B049F">
          <w:rPr>
            <w:noProof/>
            <w:webHidden/>
          </w:rPr>
        </w:r>
        <w:r w:rsidR="003B049F">
          <w:rPr>
            <w:noProof/>
            <w:webHidden/>
          </w:rPr>
          <w:fldChar w:fldCharType="separate"/>
        </w:r>
        <w:r w:rsidR="003B049F">
          <w:rPr>
            <w:noProof/>
            <w:webHidden/>
          </w:rPr>
          <w:t>17</w:t>
        </w:r>
        <w:r w:rsidR="003B049F">
          <w:rPr>
            <w:noProof/>
            <w:webHidden/>
          </w:rPr>
          <w:fldChar w:fldCharType="end"/>
        </w:r>
      </w:hyperlink>
    </w:p>
    <w:p w14:paraId="07D7DF67" w14:textId="36298A37" w:rsidR="003B049F" w:rsidRDefault="00246F55">
      <w:pPr>
        <w:pStyle w:val="TOC2"/>
        <w:tabs>
          <w:tab w:val="right" w:leader="dot" w:pos="10790"/>
        </w:tabs>
        <w:rPr>
          <w:rFonts w:asciiTheme="minorHAnsi" w:eastAsiaTheme="minorEastAsia" w:hAnsiTheme="minorHAnsi"/>
          <w:noProof/>
          <w:sz w:val="22"/>
        </w:rPr>
      </w:pPr>
      <w:hyperlink w:anchor="_Toc46920066" w:history="1">
        <w:r w:rsidR="003B049F" w:rsidRPr="00E8078D">
          <w:rPr>
            <w:rStyle w:val="Hyperlink"/>
            <w:rFonts w:ascii="Arial" w:hAnsi="Arial" w:cs="Arial"/>
            <w:noProof/>
          </w:rPr>
          <w:t>North Carolina Museum of Art</w:t>
        </w:r>
        <w:r w:rsidR="003B049F">
          <w:rPr>
            <w:noProof/>
            <w:webHidden/>
          </w:rPr>
          <w:tab/>
        </w:r>
        <w:r w:rsidR="003B049F">
          <w:rPr>
            <w:noProof/>
            <w:webHidden/>
          </w:rPr>
          <w:fldChar w:fldCharType="begin"/>
        </w:r>
        <w:r w:rsidR="003B049F">
          <w:rPr>
            <w:noProof/>
            <w:webHidden/>
          </w:rPr>
          <w:instrText xml:space="preserve"> PAGEREF _Toc46920066 \h </w:instrText>
        </w:r>
        <w:r w:rsidR="003B049F">
          <w:rPr>
            <w:noProof/>
            <w:webHidden/>
          </w:rPr>
        </w:r>
        <w:r w:rsidR="003B049F">
          <w:rPr>
            <w:noProof/>
            <w:webHidden/>
          </w:rPr>
          <w:fldChar w:fldCharType="separate"/>
        </w:r>
        <w:r w:rsidR="003B049F">
          <w:rPr>
            <w:noProof/>
            <w:webHidden/>
          </w:rPr>
          <w:t>19</w:t>
        </w:r>
        <w:r w:rsidR="003B049F">
          <w:rPr>
            <w:noProof/>
            <w:webHidden/>
          </w:rPr>
          <w:fldChar w:fldCharType="end"/>
        </w:r>
      </w:hyperlink>
    </w:p>
    <w:p w14:paraId="7FA2151B" w14:textId="5148DC74" w:rsidR="003B049F" w:rsidRDefault="00246F55">
      <w:pPr>
        <w:pStyle w:val="TOC2"/>
        <w:tabs>
          <w:tab w:val="right" w:leader="dot" w:pos="10790"/>
        </w:tabs>
        <w:rPr>
          <w:rFonts w:asciiTheme="minorHAnsi" w:eastAsiaTheme="minorEastAsia" w:hAnsiTheme="minorHAnsi"/>
          <w:noProof/>
          <w:sz w:val="22"/>
        </w:rPr>
      </w:pPr>
      <w:hyperlink w:anchor="_Toc46920067" w:history="1">
        <w:r w:rsidR="003B049F" w:rsidRPr="00E8078D">
          <w:rPr>
            <w:rStyle w:val="Hyperlink"/>
            <w:rFonts w:ascii="Arial" w:hAnsi="Arial" w:cs="Arial"/>
            <w:noProof/>
          </w:rPr>
          <w:t>North Carolina Symphony</w:t>
        </w:r>
        <w:r w:rsidR="003B049F">
          <w:rPr>
            <w:noProof/>
            <w:webHidden/>
          </w:rPr>
          <w:tab/>
        </w:r>
        <w:r w:rsidR="003B049F">
          <w:rPr>
            <w:noProof/>
            <w:webHidden/>
          </w:rPr>
          <w:fldChar w:fldCharType="begin"/>
        </w:r>
        <w:r w:rsidR="003B049F">
          <w:rPr>
            <w:noProof/>
            <w:webHidden/>
          </w:rPr>
          <w:instrText xml:space="preserve"> PAGEREF _Toc46920067 \h </w:instrText>
        </w:r>
        <w:r w:rsidR="003B049F">
          <w:rPr>
            <w:noProof/>
            <w:webHidden/>
          </w:rPr>
        </w:r>
        <w:r w:rsidR="003B049F">
          <w:rPr>
            <w:noProof/>
            <w:webHidden/>
          </w:rPr>
          <w:fldChar w:fldCharType="separate"/>
        </w:r>
        <w:r w:rsidR="003B049F">
          <w:rPr>
            <w:noProof/>
            <w:webHidden/>
          </w:rPr>
          <w:t>21</w:t>
        </w:r>
        <w:r w:rsidR="003B049F">
          <w:rPr>
            <w:noProof/>
            <w:webHidden/>
          </w:rPr>
          <w:fldChar w:fldCharType="end"/>
        </w:r>
      </w:hyperlink>
    </w:p>
    <w:p w14:paraId="0810B0D6" w14:textId="2251A7C5" w:rsidR="003B049F" w:rsidRDefault="00246F55">
      <w:pPr>
        <w:pStyle w:val="TOC2"/>
        <w:tabs>
          <w:tab w:val="right" w:leader="dot" w:pos="10790"/>
        </w:tabs>
        <w:rPr>
          <w:rFonts w:asciiTheme="minorHAnsi" w:eastAsiaTheme="minorEastAsia" w:hAnsiTheme="minorHAnsi"/>
          <w:noProof/>
          <w:sz w:val="22"/>
        </w:rPr>
      </w:pPr>
      <w:hyperlink w:anchor="_Toc46920068" w:history="1">
        <w:r w:rsidR="003B049F" w:rsidRPr="00E8078D">
          <w:rPr>
            <w:rStyle w:val="Hyperlink"/>
            <w:rFonts w:ascii="Arial" w:hAnsi="Arial" w:cs="Arial"/>
            <w:noProof/>
          </w:rPr>
          <w:t>Women’s Theatre Festival</w:t>
        </w:r>
        <w:r w:rsidR="003B049F">
          <w:rPr>
            <w:noProof/>
            <w:webHidden/>
          </w:rPr>
          <w:tab/>
        </w:r>
        <w:r w:rsidR="003B049F">
          <w:rPr>
            <w:noProof/>
            <w:webHidden/>
          </w:rPr>
          <w:fldChar w:fldCharType="begin"/>
        </w:r>
        <w:r w:rsidR="003B049F">
          <w:rPr>
            <w:noProof/>
            <w:webHidden/>
          </w:rPr>
          <w:instrText xml:space="preserve"> PAGEREF _Toc46920068 \h </w:instrText>
        </w:r>
        <w:r w:rsidR="003B049F">
          <w:rPr>
            <w:noProof/>
            <w:webHidden/>
          </w:rPr>
        </w:r>
        <w:r w:rsidR="003B049F">
          <w:rPr>
            <w:noProof/>
            <w:webHidden/>
          </w:rPr>
          <w:fldChar w:fldCharType="separate"/>
        </w:r>
        <w:r w:rsidR="003B049F">
          <w:rPr>
            <w:noProof/>
            <w:webHidden/>
          </w:rPr>
          <w:t>23</w:t>
        </w:r>
        <w:r w:rsidR="003B049F">
          <w:rPr>
            <w:noProof/>
            <w:webHidden/>
          </w:rPr>
          <w:fldChar w:fldCharType="end"/>
        </w:r>
      </w:hyperlink>
    </w:p>
    <w:p w14:paraId="035CB752" w14:textId="6B436B0A" w:rsidR="003B049F" w:rsidRDefault="00246F55">
      <w:pPr>
        <w:pStyle w:val="TOC1"/>
        <w:tabs>
          <w:tab w:val="right" w:leader="dot" w:pos="10790"/>
        </w:tabs>
        <w:rPr>
          <w:rFonts w:asciiTheme="minorHAnsi" w:eastAsiaTheme="minorEastAsia" w:hAnsiTheme="minorHAnsi"/>
          <w:noProof/>
          <w:sz w:val="22"/>
        </w:rPr>
      </w:pPr>
      <w:hyperlink w:anchor="_Toc46920069" w:history="1">
        <w:r w:rsidR="003B049F" w:rsidRPr="00E8078D">
          <w:rPr>
            <w:rStyle w:val="Hyperlink"/>
            <w:rFonts w:ascii="Arial" w:hAnsi="Arial"/>
            <w:noProof/>
          </w:rPr>
          <w:t>Learning Community Achievements: A Year of Highlights</w:t>
        </w:r>
        <w:r w:rsidR="003B049F">
          <w:rPr>
            <w:noProof/>
            <w:webHidden/>
          </w:rPr>
          <w:tab/>
        </w:r>
        <w:r w:rsidR="003B049F">
          <w:rPr>
            <w:noProof/>
            <w:webHidden/>
          </w:rPr>
          <w:fldChar w:fldCharType="begin"/>
        </w:r>
        <w:r w:rsidR="003B049F">
          <w:rPr>
            <w:noProof/>
            <w:webHidden/>
          </w:rPr>
          <w:instrText xml:space="preserve"> PAGEREF _Toc46920069 \h </w:instrText>
        </w:r>
        <w:r w:rsidR="003B049F">
          <w:rPr>
            <w:noProof/>
            <w:webHidden/>
          </w:rPr>
        </w:r>
        <w:r w:rsidR="003B049F">
          <w:rPr>
            <w:noProof/>
            <w:webHidden/>
          </w:rPr>
          <w:fldChar w:fldCharType="separate"/>
        </w:r>
        <w:r w:rsidR="003B049F">
          <w:rPr>
            <w:noProof/>
            <w:webHidden/>
          </w:rPr>
          <w:t>25</w:t>
        </w:r>
        <w:r w:rsidR="003B049F">
          <w:rPr>
            <w:noProof/>
            <w:webHidden/>
          </w:rPr>
          <w:fldChar w:fldCharType="end"/>
        </w:r>
      </w:hyperlink>
    </w:p>
    <w:p w14:paraId="16F17366" w14:textId="5A9D6AA9" w:rsidR="003B049F" w:rsidRDefault="00246F55">
      <w:pPr>
        <w:pStyle w:val="TOC1"/>
        <w:tabs>
          <w:tab w:val="right" w:leader="dot" w:pos="10790"/>
        </w:tabs>
        <w:rPr>
          <w:rFonts w:asciiTheme="minorHAnsi" w:eastAsiaTheme="minorEastAsia" w:hAnsiTheme="minorHAnsi"/>
          <w:noProof/>
          <w:sz w:val="22"/>
        </w:rPr>
      </w:pPr>
      <w:hyperlink w:anchor="_Toc46920070" w:history="1">
        <w:r w:rsidR="003B049F" w:rsidRPr="00E8078D">
          <w:rPr>
            <w:rStyle w:val="Hyperlink"/>
            <w:rFonts w:ascii="Arial" w:hAnsi="Arial"/>
            <w:noProof/>
          </w:rPr>
          <w:t>Learning Community Members</w:t>
        </w:r>
        <w:r w:rsidR="003B049F">
          <w:rPr>
            <w:noProof/>
            <w:webHidden/>
          </w:rPr>
          <w:tab/>
        </w:r>
        <w:r w:rsidR="003B049F">
          <w:rPr>
            <w:noProof/>
            <w:webHidden/>
          </w:rPr>
          <w:fldChar w:fldCharType="begin"/>
        </w:r>
        <w:r w:rsidR="003B049F">
          <w:rPr>
            <w:noProof/>
            <w:webHidden/>
          </w:rPr>
          <w:instrText xml:space="preserve"> PAGEREF _Toc46920070 \h </w:instrText>
        </w:r>
        <w:r w:rsidR="003B049F">
          <w:rPr>
            <w:noProof/>
            <w:webHidden/>
          </w:rPr>
        </w:r>
        <w:r w:rsidR="003B049F">
          <w:rPr>
            <w:noProof/>
            <w:webHidden/>
          </w:rPr>
          <w:fldChar w:fldCharType="separate"/>
        </w:r>
        <w:r w:rsidR="003B049F">
          <w:rPr>
            <w:noProof/>
            <w:webHidden/>
          </w:rPr>
          <w:t>28</w:t>
        </w:r>
        <w:r w:rsidR="003B049F">
          <w:rPr>
            <w:noProof/>
            <w:webHidden/>
          </w:rPr>
          <w:fldChar w:fldCharType="end"/>
        </w:r>
      </w:hyperlink>
    </w:p>
    <w:p w14:paraId="47E4C2C8" w14:textId="0382352B" w:rsidR="003B049F" w:rsidRDefault="00246F55">
      <w:pPr>
        <w:pStyle w:val="TOC1"/>
        <w:tabs>
          <w:tab w:val="right" w:leader="dot" w:pos="10790"/>
        </w:tabs>
        <w:rPr>
          <w:rFonts w:asciiTheme="minorHAnsi" w:eastAsiaTheme="minorEastAsia" w:hAnsiTheme="minorHAnsi"/>
          <w:noProof/>
          <w:sz w:val="22"/>
        </w:rPr>
      </w:pPr>
      <w:hyperlink w:anchor="_Toc46920071" w:history="1">
        <w:r w:rsidR="003B049F" w:rsidRPr="00E8078D">
          <w:rPr>
            <w:rStyle w:val="Hyperlink"/>
            <w:rFonts w:ascii="Arial" w:hAnsi="Arial"/>
            <w:noProof/>
          </w:rPr>
          <w:t>Document Accessibility Information</w:t>
        </w:r>
        <w:r w:rsidR="003B049F">
          <w:rPr>
            <w:noProof/>
            <w:webHidden/>
          </w:rPr>
          <w:tab/>
        </w:r>
        <w:r w:rsidR="003B049F">
          <w:rPr>
            <w:noProof/>
            <w:webHidden/>
          </w:rPr>
          <w:fldChar w:fldCharType="begin"/>
        </w:r>
        <w:r w:rsidR="003B049F">
          <w:rPr>
            <w:noProof/>
            <w:webHidden/>
          </w:rPr>
          <w:instrText xml:space="preserve"> PAGEREF _Toc46920071 \h </w:instrText>
        </w:r>
        <w:r w:rsidR="003B049F">
          <w:rPr>
            <w:noProof/>
            <w:webHidden/>
          </w:rPr>
        </w:r>
        <w:r w:rsidR="003B049F">
          <w:rPr>
            <w:noProof/>
            <w:webHidden/>
          </w:rPr>
          <w:fldChar w:fldCharType="separate"/>
        </w:r>
        <w:r w:rsidR="003B049F">
          <w:rPr>
            <w:noProof/>
            <w:webHidden/>
          </w:rPr>
          <w:t>33</w:t>
        </w:r>
        <w:r w:rsidR="003B049F">
          <w:rPr>
            <w:noProof/>
            <w:webHidden/>
          </w:rPr>
          <w:fldChar w:fldCharType="end"/>
        </w:r>
      </w:hyperlink>
    </w:p>
    <w:p w14:paraId="5D440ED5" w14:textId="10FD5B91" w:rsidR="0081117D" w:rsidRPr="004B440C" w:rsidRDefault="00383A44" w:rsidP="002D3F8D">
      <w:pPr>
        <w:jc w:val="center"/>
        <w:rPr>
          <w:rFonts w:ascii="Arial" w:hAnsi="Arial" w:cs="Arial"/>
        </w:rPr>
      </w:pPr>
      <w:r w:rsidRPr="004B440C">
        <w:rPr>
          <w:rFonts w:ascii="Arial" w:hAnsi="Arial" w:cs="Arial"/>
        </w:rPr>
        <w:fldChar w:fldCharType="end"/>
      </w:r>
      <w:r w:rsidR="002D3F8D" w:rsidRPr="002D3F8D">
        <w:rPr>
          <w:rFonts w:ascii="Arial" w:hAnsi="Arial" w:cs="Arial"/>
          <w:noProof/>
          <w:sz w:val="20"/>
          <w:szCs w:val="20"/>
        </w:rPr>
        <w:drawing>
          <wp:inline distT="0" distB="0" distL="0" distR="0" wp14:anchorId="0DBA78BC" wp14:editId="31A48E8C">
            <wp:extent cx="1310571" cy="1260868"/>
            <wp:effectExtent l="0" t="0" r="4445" b="0"/>
            <wp:docPr id="17" name="Picture 17" descr="The Raleigh 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337138" cy="1286428"/>
                    </a:xfrm>
                    <a:prstGeom prst="rect">
                      <a:avLst/>
                    </a:prstGeom>
                    <a:noFill/>
                    <a:ln>
                      <a:noFill/>
                    </a:ln>
                    <a:extLst>
                      <a:ext uri="{53640926-AAD7-44D8-BBD7-CCE9431645EC}">
                        <a14:shadowObscured xmlns:a14="http://schemas.microsoft.com/office/drawing/2010/main"/>
                      </a:ext>
                    </a:extLst>
                  </pic:spPr>
                </pic:pic>
              </a:graphicData>
            </a:graphic>
          </wp:inline>
        </w:drawing>
      </w:r>
      <w:r w:rsidR="002D3F8D">
        <w:rPr>
          <w:rFonts w:ascii="Arial" w:hAnsi="Arial" w:cs="Arial"/>
          <w:sz w:val="20"/>
          <w:szCs w:val="20"/>
        </w:rPr>
        <w:tab/>
      </w:r>
      <w:r w:rsidR="002D3F8D">
        <w:rPr>
          <w:rFonts w:ascii="Arial" w:hAnsi="Arial" w:cs="Arial"/>
          <w:sz w:val="20"/>
          <w:szCs w:val="20"/>
        </w:rPr>
        <w:tab/>
      </w:r>
      <w:r w:rsidR="007534EF">
        <w:rPr>
          <w:rFonts w:ascii="Arial" w:hAnsi="Arial" w:cs="Arial"/>
          <w:sz w:val="20"/>
          <w:szCs w:val="20"/>
        </w:rPr>
        <w:tab/>
      </w:r>
      <w:r w:rsidR="007534EF">
        <w:rPr>
          <w:rFonts w:ascii="Arial" w:hAnsi="Arial" w:cs="Arial"/>
          <w:sz w:val="20"/>
          <w:szCs w:val="20"/>
        </w:rPr>
        <w:tab/>
      </w:r>
      <w:r w:rsidR="002D3F8D" w:rsidRPr="002D3F8D">
        <w:rPr>
          <w:rFonts w:ascii="Arial" w:hAnsi="Arial" w:cs="Arial"/>
          <w:sz w:val="20"/>
          <w:szCs w:val="20"/>
        </w:rPr>
        <w:t xml:space="preserve">  </w:t>
      </w:r>
      <w:r w:rsidR="002D3F8D" w:rsidRPr="002D3F8D">
        <w:rPr>
          <w:rFonts w:ascii="Arial" w:hAnsi="Arial" w:cs="Arial"/>
          <w:noProof/>
          <w:sz w:val="20"/>
          <w:szCs w:val="20"/>
        </w:rPr>
        <w:drawing>
          <wp:inline distT="0" distB="0" distL="0" distR="0" wp14:anchorId="06A19BA3" wp14:editId="00DC6CD9">
            <wp:extent cx="958467" cy="1124206"/>
            <wp:effectExtent l="0" t="0" r="0" b="0"/>
            <wp:docPr id="26" name="Picture 26" descr="The United Art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66715" cy="1133880"/>
                    </a:xfrm>
                    <a:prstGeom prst="rect">
                      <a:avLst/>
                    </a:prstGeom>
                    <a:noFill/>
                    <a:ln>
                      <a:noFill/>
                    </a:ln>
                  </pic:spPr>
                </pic:pic>
              </a:graphicData>
            </a:graphic>
          </wp:inline>
        </w:drawing>
      </w:r>
      <w:r w:rsidR="0081117D" w:rsidRPr="004B440C">
        <w:rPr>
          <w:rFonts w:ascii="Arial" w:hAnsi="Arial" w:cs="Arial"/>
        </w:rPr>
        <w:br w:type="page"/>
      </w:r>
    </w:p>
    <w:p w14:paraId="0631A92E" w14:textId="3ED9F664" w:rsidR="004E0E12" w:rsidRPr="004B440C" w:rsidRDefault="004E0E12" w:rsidP="008A571D">
      <w:pPr>
        <w:pStyle w:val="Heading2"/>
        <w:rPr>
          <w:rFonts w:ascii="Arial" w:hAnsi="Arial"/>
        </w:rPr>
      </w:pPr>
      <w:bookmarkStart w:id="2" w:name="_Toc46920055"/>
      <w:r w:rsidRPr="004B440C">
        <w:rPr>
          <w:rFonts w:ascii="Arial" w:hAnsi="Arial"/>
        </w:rPr>
        <w:lastRenderedPageBreak/>
        <w:t>Introduction</w:t>
      </w:r>
      <w:bookmarkEnd w:id="2"/>
    </w:p>
    <w:p w14:paraId="3A33FB17" w14:textId="77777777" w:rsidR="004E0E12" w:rsidRPr="004B440C" w:rsidRDefault="004E0E12" w:rsidP="00C30664">
      <w:pPr>
        <w:spacing w:after="0"/>
        <w:rPr>
          <w:rFonts w:ascii="Arial" w:hAnsi="Arial" w:cs="Arial"/>
          <w:szCs w:val="36"/>
        </w:rPr>
      </w:pPr>
    </w:p>
    <w:p w14:paraId="747A5690" w14:textId="77777777" w:rsidR="004B7B74" w:rsidRPr="004B440C" w:rsidRDefault="004E0E12" w:rsidP="004B7B74">
      <w:pPr>
        <w:rPr>
          <w:rFonts w:ascii="Arial" w:hAnsi="Arial" w:cs="Arial"/>
          <w:szCs w:val="36"/>
        </w:rPr>
      </w:pPr>
      <w:r w:rsidRPr="004B440C">
        <w:rPr>
          <w:rFonts w:ascii="Arial" w:hAnsi="Arial" w:cs="Arial"/>
          <w:szCs w:val="36"/>
        </w:rPr>
        <w:t xml:space="preserve">The Arts Learning Community for Universal Access is a peer cohort of arts and cultural administrators who collaborate to advocate for and improve access to the arts for people with disabilities. </w:t>
      </w:r>
      <w:r w:rsidR="004B7B74" w:rsidRPr="004B440C">
        <w:rPr>
          <w:rFonts w:ascii="Arial" w:hAnsi="Arial" w:cs="Arial"/>
          <w:szCs w:val="36"/>
        </w:rPr>
        <w:t xml:space="preserve"> Based in Raleigh, North Carolina and a joint initiative of the City of Raleigh’s Arts Commission and the United Arts Council of Raleigh and Wake County, the program was founded in 2015 and is now in its fifth year.</w:t>
      </w:r>
    </w:p>
    <w:p w14:paraId="31AF32A0" w14:textId="78A6D69A" w:rsidR="004E0E12" w:rsidRPr="004B440C" w:rsidRDefault="004B7B74" w:rsidP="004E0E12">
      <w:pPr>
        <w:rPr>
          <w:rFonts w:ascii="Arial" w:hAnsi="Arial" w:cs="Arial"/>
          <w:szCs w:val="36"/>
        </w:rPr>
      </w:pPr>
      <w:r w:rsidRPr="004B440C">
        <w:rPr>
          <w:rFonts w:ascii="Arial" w:hAnsi="Arial" w:cs="Arial"/>
          <w:szCs w:val="36"/>
        </w:rPr>
        <w:t>This yearlong</w:t>
      </w:r>
      <w:r w:rsidR="004E0E12" w:rsidRPr="004B440C">
        <w:rPr>
          <w:rFonts w:ascii="Arial" w:hAnsi="Arial" w:cs="Arial"/>
          <w:szCs w:val="36"/>
        </w:rPr>
        <w:t xml:space="preserve"> program brings together a group of 10-12 nonprofit staffers to improve their knowledge and skills in the areas of ADA accommodations, disability arts and disability culture through 12 months of collaborative study, expertise exchange and dialogue. Each learning community member sets an individual goal for improving accessibility at their own organization and commits to carrying out a group project that impacts the broader arts community. The learning community format brings struc</w:t>
      </w:r>
      <w:bookmarkStart w:id="3" w:name="_GoBack"/>
      <w:bookmarkEnd w:id="3"/>
      <w:r w:rsidR="004E0E12" w:rsidRPr="004B440C">
        <w:rPr>
          <w:rFonts w:ascii="Arial" w:hAnsi="Arial" w:cs="Arial"/>
          <w:szCs w:val="36"/>
        </w:rPr>
        <w:t xml:space="preserve">ture to the process of developing and sustaining a community of practice, while sharing the responsibilities for success and the workload across all participants. </w:t>
      </w:r>
    </w:p>
    <w:p w14:paraId="2935E7F0" w14:textId="65BCFA02" w:rsidR="004E0E12" w:rsidRPr="004B440C" w:rsidRDefault="004E0E12" w:rsidP="004E0E12">
      <w:pPr>
        <w:rPr>
          <w:rFonts w:ascii="Arial" w:hAnsi="Arial" w:cs="Arial"/>
          <w:szCs w:val="36"/>
        </w:rPr>
      </w:pPr>
      <w:r w:rsidRPr="004B440C">
        <w:rPr>
          <w:rFonts w:ascii="Arial" w:hAnsi="Arial" w:cs="Arial"/>
          <w:szCs w:val="36"/>
        </w:rPr>
        <w:t xml:space="preserve">The 2019-2020 learning community consisted of accessibility coordinators from a variety of arts and cultural organizations, representing different artistic disciplines, levels of accessibility expertise, budget sizes and programming. They were and are an amazing group of individuals whose commitment to accessibility and tenacity for the work was put to the test by the COVID-19 pandemic, which first shut down all of their organizations this past March then required they completely re-envision and transition what programming they could online. This scrapbook represents </w:t>
      </w:r>
      <w:r w:rsidRPr="004B440C">
        <w:rPr>
          <w:rFonts w:ascii="Arial" w:hAnsi="Arial" w:cs="Arial"/>
          <w:szCs w:val="36"/>
        </w:rPr>
        <w:lastRenderedPageBreak/>
        <w:t>their group project for the year. While it documents the good, the frustrating and the happily surprising regarding learning community members’ progress towards their individual goals, the book was created to be an idea book or jumping off point for other arts and cultural administrators embarking on their own accessibility journeys. We hope you find it so.</w:t>
      </w:r>
    </w:p>
    <w:p w14:paraId="140FA46D" w14:textId="77777777" w:rsidR="004E0E12" w:rsidRPr="004B440C" w:rsidRDefault="004E0E12" w:rsidP="00A06D2E">
      <w:pPr>
        <w:spacing w:after="0"/>
        <w:rPr>
          <w:rFonts w:ascii="Arial" w:hAnsi="Arial" w:cs="Arial"/>
          <w:szCs w:val="36"/>
        </w:rPr>
      </w:pPr>
    </w:p>
    <w:p w14:paraId="3723B2F4" w14:textId="43A8C757" w:rsidR="004E0E12" w:rsidRPr="004B440C" w:rsidRDefault="004E0E12" w:rsidP="00A06D2E">
      <w:pPr>
        <w:spacing w:after="0"/>
        <w:rPr>
          <w:rFonts w:ascii="Arial" w:hAnsi="Arial" w:cs="Arial"/>
          <w:szCs w:val="36"/>
        </w:rPr>
      </w:pPr>
      <w:r w:rsidRPr="004B440C">
        <w:rPr>
          <w:rFonts w:ascii="Arial" w:hAnsi="Arial" w:cs="Arial"/>
          <w:szCs w:val="36"/>
        </w:rPr>
        <w:t>Sarah Corrin</w:t>
      </w:r>
    </w:p>
    <w:p w14:paraId="443FAFDE" w14:textId="72D149DB" w:rsidR="004E0E12" w:rsidRPr="004B440C" w:rsidRDefault="004E0E12" w:rsidP="004B7B74">
      <w:pPr>
        <w:spacing w:after="0" w:line="240" w:lineRule="auto"/>
        <w:rPr>
          <w:rFonts w:ascii="Arial" w:hAnsi="Arial" w:cs="Arial"/>
          <w:szCs w:val="36"/>
        </w:rPr>
      </w:pPr>
      <w:r w:rsidRPr="004B440C">
        <w:rPr>
          <w:rFonts w:ascii="Arial" w:hAnsi="Arial" w:cs="Arial"/>
          <w:szCs w:val="36"/>
        </w:rPr>
        <w:t>Learning Community Facilitator</w:t>
      </w:r>
      <w:r w:rsidR="004B7B74" w:rsidRPr="004B440C">
        <w:rPr>
          <w:rFonts w:ascii="Arial" w:hAnsi="Arial" w:cs="Arial"/>
          <w:szCs w:val="36"/>
        </w:rPr>
        <w:t xml:space="preserve"> &amp; </w:t>
      </w:r>
      <w:r w:rsidRPr="004B440C">
        <w:rPr>
          <w:rFonts w:ascii="Arial" w:hAnsi="Arial" w:cs="Arial"/>
          <w:szCs w:val="36"/>
        </w:rPr>
        <w:t xml:space="preserve">Arts Grant Director </w:t>
      </w:r>
    </w:p>
    <w:p w14:paraId="5A4AA041" w14:textId="68083895" w:rsidR="004E0E12" w:rsidRPr="004B440C" w:rsidRDefault="004E0E12" w:rsidP="004B7B74">
      <w:pPr>
        <w:spacing w:after="0" w:line="240" w:lineRule="auto"/>
        <w:rPr>
          <w:rFonts w:ascii="Arial" w:hAnsi="Arial" w:cs="Arial"/>
          <w:szCs w:val="36"/>
        </w:rPr>
      </w:pPr>
      <w:r w:rsidRPr="004B440C">
        <w:rPr>
          <w:rFonts w:ascii="Arial" w:hAnsi="Arial" w:cs="Arial"/>
          <w:szCs w:val="36"/>
        </w:rPr>
        <w:t>City of Raleigh – Office of Raleigh Arts</w:t>
      </w:r>
    </w:p>
    <w:p w14:paraId="29830E2B" w14:textId="4A0EBBCC" w:rsidR="004E0E12" w:rsidRPr="004B440C" w:rsidRDefault="004E0E12" w:rsidP="00A06D2E">
      <w:pPr>
        <w:spacing w:after="0"/>
        <w:rPr>
          <w:rFonts w:ascii="Arial" w:hAnsi="Arial" w:cs="Arial"/>
          <w:szCs w:val="36"/>
        </w:rPr>
      </w:pPr>
    </w:p>
    <w:p w14:paraId="23C34C7B" w14:textId="77777777" w:rsidR="004E0E12" w:rsidRPr="004B440C" w:rsidRDefault="004E0E12" w:rsidP="00A06D2E">
      <w:pPr>
        <w:spacing w:after="0"/>
        <w:rPr>
          <w:rFonts w:ascii="Arial" w:hAnsi="Arial" w:cs="Arial"/>
          <w:szCs w:val="36"/>
        </w:rPr>
      </w:pPr>
      <w:r w:rsidRPr="004B440C">
        <w:rPr>
          <w:rFonts w:ascii="Arial" w:hAnsi="Arial" w:cs="Arial"/>
          <w:szCs w:val="36"/>
        </w:rPr>
        <w:t>Margaret Toomey</w:t>
      </w:r>
    </w:p>
    <w:p w14:paraId="11365F24" w14:textId="38A0D900" w:rsidR="004E0E12" w:rsidRPr="004B440C" w:rsidRDefault="004E0E12" w:rsidP="004B7B74">
      <w:pPr>
        <w:spacing w:after="0" w:line="240" w:lineRule="auto"/>
        <w:rPr>
          <w:rFonts w:ascii="Arial" w:hAnsi="Arial" w:cs="Arial"/>
          <w:szCs w:val="36"/>
        </w:rPr>
      </w:pPr>
      <w:r w:rsidRPr="004B440C">
        <w:rPr>
          <w:rFonts w:ascii="Arial" w:hAnsi="Arial" w:cs="Arial"/>
          <w:szCs w:val="36"/>
        </w:rPr>
        <w:t>Learning Community Facilitator</w:t>
      </w:r>
      <w:r w:rsidR="004B7B74" w:rsidRPr="004B440C">
        <w:rPr>
          <w:rFonts w:ascii="Arial" w:hAnsi="Arial" w:cs="Arial"/>
          <w:szCs w:val="36"/>
        </w:rPr>
        <w:t xml:space="preserve"> &amp; </w:t>
      </w:r>
      <w:r w:rsidRPr="004B440C">
        <w:rPr>
          <w:rFonts w:ascii="Arial" w:hAnsi="Arial" w:cs="Arial"/>
          <w:szCs w:val="36"/>
        </w:rPr>
        <w:t>Arts &amp; Accessibility Assistant</w:t>
      </w:r>
    </w:p>
    <w:p w14:paraId="589FBEEF" w14:textId="64DE2BCF" w:rsidR="00C951ED" w:rsidRPr="004B440C" w:rsidRDefault="004E0E12" w:rsidP="004B7B74">
      <w:pPr>
        <w:spacing w:after="0" w:line="240" w:lineRule="auto"/>
        <w:rPr>
          <w:rFonts w:ascii="Arial" w:hAnsi="Arial" w:cs="Arial"/>
          <w:szCs w:val="36"/>
        </w:rPr>
      </w:pPr>
      <w:r w:rsidRPr="004B440C">
        <w:rPr>
          <w:rFonts w:ascii="Arial" w:hAnsi="Arial" w:cs="Arial"/>
          <w:szCs w:val="36"/>
        </w:rPr>
        <w:t>City of Raleigh – Office of Raleigh Arts</w:t>
      </w:r>
    </w:p>
    <w:p w14:paraId="3A438B73" w14:textId="77777777" w:rsidR="00E45B3C" w:rsidRPr="004B440C" w:rsidRDefault="00E45B3C" w:rsidP="004B7B74">
      <w:pPr>
        <w:spacing w:after="0" w:line="240" w:lineRule="auto"/>
        <w:rPr>
          <w:rFonts w:ascii="Arial" w:hAnsi="Arial" w:cs="Arial"/>
          <w:szCs w:val="36"/>
        </w:rPr>
      </w:pPr>
    </w:p>
    <w:p w14:paraId="76F0A23D" w14:textId="77777777" w:rsidR="00AB6E3A" w:rsidRPr="004B440C" w:rsidRDefault="00AB6E3A" w:rsidP="004B7B74">
      <w:pPr>
        <w:spacing w:after="0" w:line="240" w:lineRule="auto"/>
        <w:rPr>
          <w:rFonts w:ascii="Arial" w:hAnsi="Arial" w:cs="Arial"/>
          <w:szCs w:val="36"/>
        </w:rPr>
      </w:pPr>
    </w:p>
    <w:p w14:paraId="27801157" w14:textId="448D6F16" w:rsidR="002F783A" w:rsidRPr="004B440C" w:rsidRDefault="00B72873" w:rsidP="00231E04">
      <w:pPr>
        <w:jc w:val="center"/>
        <w:rPr>
          <w:rFonts w:ascii="Arial" w:hAnsi="Arial" w:cs="Arial"/>
          <w:szCs w:val="36"/>
        </w:rPr>
      </w:pPr>
      <w:r w:rsidRPr="004B440C">
        <w:rPr>
          <w:rFonts w:ascii="Arial" w:hAnsi="Arial" w:cs="Arial"/>
          <w:noProof/>
        </w:rPr>
        <w:drawing>
          <wp:inline distT="0" distB="0" distL="0" distR="0" wp14:anchorId="41D4030C" wp14:editId="28858D07">
            <wp:extent cx="4823060" cy="3137617"/>
            <wp:effectExtent l="0" t="0" r="0" b="5715"/>
            <wp:docPr id="46" name="Picture 46" descr="A large red post-it note with writing on it is stuck to a white piece of paper. There is a circle around parts of the writing on the red post-it note. From the circle are drawn arrows that lead to small, yellow post-it notes with words written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rot="10800000">
                      <a:off x="0" y="0"/>
                      <a:ext cx="4823060" cy="3137617"/>
                    </a:xfrm>
                    <a:prstGeom prst="rect">
                      <a:avLst/>
                    </a:prstGeom>
                    <a:noFill/>
                    <a:ln>
                      <a:noFill/>
                    </a:ln>
                    <a:extLst>
                      <a:ext uri="{53640926-AAD7-44D8-BBD7-CCE9431645EC}">
                        <a14:shadowObscured xmlns:a14="http://schemas.microsoft.com/office/drawing/2010/main"/>
                      </a:ext>
                    </a:extLst>
                  </pic:spPr>
                </pic:pic>
              </a:graphicData>
            </a:graphic>
          </wp:inline>
        </w:drawing>
      </w:r>
    </w:p>
    <w:p w14:paraId="00EB74A4" w14:textId="3A8FA633" w:rsidR="00C951ED" w:rsidRPr="004B440C" w:rsidRDefault="00AB6E3A" w:rsidP="00231E04">
      <w:pPr>
        <w:jc w:val="center"/>
        <w:rPr>
          <w:rFonts w:ascii="Arial" w:hAnsi="Arial" w:cs="Arial"/>
          <w:i/>
          <w:szCs w:val="36"/>
        </w:rPr>
      </w:pPr>
      <w:r w:rsidRPr="004B440C">
        <w:rPr>
          <w:rFonts w:ascii="Arial" w:hAnsi="Arial" w:cs="Arial"/>
          <w:i/>
          <w:szCs w:val="36"/>
        </w:rPr>
        <w:t>A</w:t>
      </w:r>
      <w:r w:rsidR="001A0113" w:rsidRPr="004B440C">
        <w:rPr>
          <w:rFonts w:ascii="Arial" w:hAnsi="Arial" w:cs="Arial"/>
          <w:i/>
          <w:szCs w:val="36"/>
        </w:rPr>
        <w:t xml:space="preserve"> close</w:t>
      </w:r>
      <w:r w:rsidR="000271B5" w:rsidRPr="004B440C">
        <w:rPr>
          <w:rFonts w:ascii="Arial" w:hAnsi="Arial" w:cs="Arial"/>
          <w:i/>
          <w:szCs w:val="36"/>
        </w:rPr>
        <w:t>-</w:t>
      </w:r>
      <w:r w:rsidR="001A0113" w:rsidRPr="004B440C">
        <w:rPr>
          <w:rFonts w:ascii="Arial" w:hAnsi="Arial" w:cs="Arial"/>
          <w:i/>
          <w:szCs w:val="36"/>
        </w:rPr>
        <w:t>up of a brainstorming activity.</w:t>
      </w:r>
    </w:p>
    <w:p w14:paraId="5146990A" w14:textId="4EFD2E26" w:rsidR="00231E04" w:rsidRPr="004B440C" w:rsidRDefault="00231E04">
      <w:pPr>
        <w:rPr>
          <w:rFonts w:ascii="Arial" w:eastAsiaTheme="majorEastAsia" w:hAnsi="Arial" w:cs="Arial"/>
          <w:b/>
          <w:sz w:val="48"/>
          <w:szCs w:val="48"/>
        </w:rPr>
      </w:pPr>
      <w:r w:rsidRPr="004B440C">
        <w:rPr>
          <w:rFonts w:ascii="Arial" w:hAnsi="Arial" w:cs="Arial"/>
        </w:rPr>
        <w:br w:type="page"/>
      </w:r>
    </w:p>
    <w:p w14:paraId="6A7A9052" w14:textId="4F77FCC6" w:rsidR="00231E04" w:rsidRPr="004B440C" w:rsidRDefault="00B24AA8" w:rsidP="008A571D">
      <w:pPr>
        <w:pStyle w:val="Heading2"/>
        <w:rPr>
          <w:rFonts w:ascii="Arial" w:hAnsi="Arial"/>
        </w:rPr>
      </w:pPr>
      <w:bookmarkStart w:id="4" w:name="_Toc46920056"/>
      <w:r w:rsidRPr="004B440C">
        <w:rPr>
          <w:rFonts w:ascii="Arial" w:hAnsi="Arial"/>
        </w:rPr>
        <w:lastRenderedPageBreak/>
        <w:t>Participant Organizations</w:t>
      </w:r>
      <w:bookmarkEnd w:id="4"/>
    </w:p>
    <w:p w14:paraId="3EFAFEEF" w14:textId="77777777" w:rsidR="0014340F" w:rsidRPr="004B440C" w:rsidRDefault="0014340F" w:rsidP="0014340F">
      <w:pPr>
        <w:rPr>
          <w:rFonts w:ascii="Arial" w:hAnsi="Arial" w:cs="Arial"/>
          <w:sz w:val="20"/>
          <w:szCs w:val="20"/>
        </w:rPr>
      </w:pPr>
    </w:p>
    <w:p w14:paraId="4C6A8AD7" w14:textId="07C82195" w:rsidR="00262F5A" w:rsidRPr="004B440C" w:rsidRDefault="00A42FE4" w:rsidP="0048553A">
      <w:pPr>
        <w:tabs>
          <w:tab w:val="right" w:pos="9270"/>
        </w:tabs>
        <w:jc w:val="center"/>
        <w:rPr>
          <w:rFonts w:ascii="Arial" w:hAnsi="Arial" w:cs="Arial"/>
        </w:rPr>
      </w:pPr>
      <w:r w:rsidRPr="004B440C">
        <w:rPr>
          <w:rFonts w:ascii="Arial" w:hAnsi="Arial" w:cs="Arial"/>
          <w:noProof/>
        </w:rPr>
        <w:drawing>
          <wp:inline distT="0" distB="0" distL="0" distR="0" wp14:anchorId="0567DE3D" wp14:editId="4F37A521">
            <wp:extent cx="3147951" cy="755650"/>
            <wp:effectExtent l="0" t="0" r="0" b="0"/>
            <wp:docPr id="27" name="Picture 27" descr="Art sp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335101" cy="800574"/>
                    </a:xfrm>
                    <a:prstGeom prst="rect">
                      <a:avLst/>
                    </a:prstGeom>
                    <a:noFill/>
                    <a:ln>
                      <a:noFill/>
                    </a:ln>
                    <a:extLst>
                      <a:ext uri="{53640926-AAD7-44D8-BBD7-CCE9431645EC}">
                        <a14:shadowObscured xmlns:a14="http://schemas.microsoft.com/office/drawing/2010/main"/>
                      </a:ext>
                    </a:extLst>
                  </pic:spPr>
                </pic:pic>
              </a:graphicData>
            </a:graphic>
          </wp:inline>
        </w:drawing>
      </w:r>
      <w:r w:rsidR="00710807" w:rsidRPr="004B440C">
        <w:rPr>
          <w:rFonts w:ascii="Arial" w:hAnsi="Arial" w:cs="Arial"/>
        </w:rPr>
        <w:tab/>
      </w:r>
      <w:r w:rsidR="00E55E09" w:rsidRPr="004B440C">
        <w:rPr>
          <w:rFonts w:ascii="Arial" w:hAnsi="Arial" w:cs="Arial"/>
          <w:noProof/>
        </w:rPr>
        <w:drawing>
          <wp:inline distT="0" distB="0" distL="0" distR="0" wp14:anchorId="45D95780" wp14:editId="322D0E6B">
            <wp:extent cx="2010996" cy="817414"/>
            <wp:effectExtent l="0" t="0" r="8890" b="1905"/>
            <wp:docPr id="28" name="Picture 28" descr="Contemporary Art Museum of Ralei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054928" cy="835271"/>
                    </a:xfrm>
                    <a:prstGeom prst="rect">
                      <a:avLst/>
                    </a:prstGeom>
                    <a:noFill/>
                    <a:ln>
                      <a:noFill/>
                    </a:ln>
                  </pic:spPr>
                </pic:pic>
              </a:graphicData>
            </a:graphic>
          </wp:inline>
        </w:drawing>
      </w:r>
    </w:p>
    <w:p w14:paraId="74F4FBD4" w14:textId="68EBAC6A" w:rsidR="009E17C7" w:rsidRPr="004B440C" w:rsidRDefault="00FE749B" w:rsidP="00F86B98">
      <w:pPr>
        <w:tabs>
          <w:tab w:val="right" w:pos="7650"/>
        </w:tabs>
        <w:jc w:val="center"/>
        <w:rPr>
          <w:rFonts w:ascii="Arial" w:hAnsi="Arial" w:cs="Arial"/>
        </w:rPr>
      </w:pPr>
      <w:r w:rsidRPr="004B440C">
        <w:rPr>
          <w:rFonts w:ascii="Arial" w:hAnsi="Arial" w:cs="Arial"/>
          <w:noProof/>
        </w:rPr>
        <w:drawing>
          <wp:inline distT="0" distB="0" distL="0" distR="0" wp14:anchorId="62228FDA" wp14:editId="6AABA522">
            <wp:extent cx="1516703" cy="1692613"/>
            <wp:effectExtent l="0" t="0" r="7620" b="3175"/>
            <wp:docPr id="35" name="Picture 35" descr="El Puebl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omeym\AppData\Local\Microsoft\Windows\INetCache\Content.MSO\294F66CC.tmp"/>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l="9540" t="2805" r="8530" b="5763"/>
                    <a:stretch/>
                  </pic:blipFill>
                  <pic:spPr bwMode="auto">
                    <a:xfrm>
                      <a:off x="0" y="0"/>
                      <a:ext cx="1528555" cy="1705839"/>
                    </a:xfrm>
                    <a:prstGeom prst="rect">
                      <a:avLst/>
                    </a:prstGeom>
                    <a:noFill/>
                    <a:ln>
                      <a:noFill/>
                    </a:ln>
                    <a:extLst>
                      <a:ext uri="{53640926-AAD7-44D8-BBD7-CCE9431645EC}">
                        <a14:shadowObscured xmlns:a14="http://schemas.microsoft.com/office/drawing/2010/main"/>
                      </a:ext>
                    </a:extLst>
                  </pic:spPr>
                </pic:pic>
              </a:graphicData>
            </a:graphic>
          </wp:inline>
        </w:drawing>
      </w:r>
      <w:r w:rsidR="003546CF" w:rsidRPr="004B440C">
        <w:rPr>
          <w:rFonts w:ascii="Arial" w:hAnsi="Arial" w:cs="Arial"/>
        </w:rPr>
        <w:tab/>
      </w:r>
      <w:r w:rsidR="009E17C7" w:rsidRPr="004B440C">
        <w:rPr>
          <w:rFonts w:ascii="Arial" w:hAnsi="Arial" w:cs="Arial"/>
          <w:noProof/>
        </w:rPr>
        <w:drawing>
          <wp:inline distT="0" distB="0" distL="0" distR="0" wp14:anchorId="501664D3" wp14:editId="5F45C5E2">
            <wp:extent cx="1464310" cy="1464310"/>
            <wp:effectExtent l="0" t="0" r="2540" b="2540"/>
            <wp:docPr id="34" name="Picture 34" descr="The Gregg Museum of Art &amp;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omeym\AppData\Local\Microsoft\Windows\INetCache\Content.MSO\FA3BA38E.tmp"/>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72612" cy="1472612"/>
                    </a:xfrm>
                    <a:prstGeom prst="rect">
                      <a:avLst/>
                    </a:prstGeom>
                    <a:noFill/>
                    <a:ln>
                      <a:noFill/>
                    </a:ln>
                  </pic:spPr>
                </pic:pic>
              </a:graphicData>
            </a:graphic>
          </wp:inline>
        </w:drawing>
      </w:r>
    </w:p>
    <w:p w14:paraId="3B525BA1" w14:textId="77777777" w:rsidR="0043227E" w:rsidRPr="004B440C" w:rsidRDefault="0043227E" w:rsidP="0048553A">
      <w:pPr>
        <w:tabs>
          <w:tab w:val="right" w:pos="9270"/>
        </w:tabs>
        <w:jc w:val="center"/>
        <w:rPr>
          <w:rFonts w:ascii="Arial" w:hAnsi="Arial" w:cs="Arial"/>
          <w:sz w:val="20"/>
          <w:szCs w:val="20"/>
        </w:rPr>
      </w:pPr>
    </w:p>
    <w:p w14:paraId="2A54ECAF" w14:textId="567F714C" w:rsidR="0043227E" w:rsidRDefault="00A55D36" w:rsidP="00F86B98">
      <w:pPr>
        <w:tabs>
          <w:tab w:val="right" w:pos="9000"/>
        </w:tabs>
        <w:ind w:left="270"/>
        <w:jc w:val="center"/>
        <w:rPr>
          <w:rFonts w:ascii="Arial" w:hAnsi="Arial" w:cs="Arial"/>
        </w:rPr>
      </w:pPr>
      <w:r w:rsidRPr="004B440C">
        <w:rPr>
          <w:rFonts w:ascii="Arial" w:hAnsi="Arial" w:cs="Arial"/>
          <w:noProof/>
        </w:rPr>
        <w:drawing>
          <wp:inline distT="0" distB="0" distL="0" distR="0" wp14:anchorId="7052D542" wp14:editId="53B1EF2E">
            <wp:extent cx="2207603" cy="1565126"/>
            <wp:effectExtent l="0" t="0" r="2540" b="0"/>
            <wp:docPr id="29" name="Graphic 29" descr="Marbles Kids Muse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rcRect l="13826" t="4034" r="14245" b="3247"/>
                    <a:stretch/>
                  </pic:blipFill>
                  <pic:spPr bwMode="auto">
                    <a:xfrm>
                      <a:off x="0" y="0"/>
                      <a:ext cx="2241224" cy="1588962"/>
                    </a:xfrm>
                    <a:prstGeom prst="rect">
                      <a:avLst/>
                    </a:prstGeom>
                    <a:ln>
                      <a:noFill/>
                    </a:ln>
                    <a:extLst>
                      <a:ext uri="{53640926-AAD7-44D8-BBD7-CCE9431645EC}">
                        <a14:shadowObscured xmlns:a14="http://schemas.microsoft.com/office/drawing/2010/main"/>
                      </a:ext>
                    </a:extLst>
                  </pic:spPr>
                </pic:pic>
              </a:graphicData>
            </a:graphic>
          </wp:inline>
        </w:drawing>
      </w:r>
      <w:r w:rsidR="00710807" w:rsidRPr="004B440C">
        <w:rPr>
          <w:rFonts w:ascii="Arial" w:hAnsi="Arial" w:cs="Arial"/>
        </w:rPr>
        <w:tab/>
      </w:r>
      <w:r w:rsidR="0021761A" w:rsidRPr="004B440C">
        <w:rPr>
          <w:rFonts w:ascii="Arial" w:hAnsi="Arial" w:cs="Arial"/>
          <w:noProof/>
        </w:rPr>
        <w:drawing>
          <wp:inline distT="0" distB="0" distL="0" distR="0" wp14:anchorId="4A7F8249" wp14:editId="48EC5C7E">
            <wp:extent cx="2515870" cy="1420239"/>
            <wp:effectExtent l="0" t="0" r="0" b="8890"/>
            <wp:docPr id="30" name="Picture 30" descr="North Carolina Art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556038" cy="1442914"/>
                    </a:xfrm>
                    <a:prstGeom prst="rect">
                      <a:avLst/>
                    </a:prstGeom>
                    <a:noFill/>
                    <a:ln>
                      <a:noFill/>
                    </a:ln>
                    <a:extLst>
                      <a:ext uri="{53640926-AAD7-44D8-BBD7-CCE9431645EC}">
                        <a14:shadowObscured xmlns:a14="http://schemas.microsoft.com/office/drawing/2010/main"/>
                      </a:ext>
                    </a:extLst>
                  </pic:spPr>
                </pic:pic>
              </a:graphicData>
            </a:graphic>
          </wp:inline>
        </w:drawing>
      </w:r>
    </w:p>
    <w:p w14:paraId="722A58E8" w14:textId="77777777" w:rsidR="00A559B9" w:rsidRPr="004B440C" w:rsidRDefault="00A559B9" w:rsidP="003546CF">
      <w:pPr>
        <w:tabs>
          <w:tab w:val="right" w:pos="9000"/>
        </w:tabs>
        <w:jc w:val="center"/>
        <w:rPr>
          <w:rFonts w:ascii="Arial" w:hAnsi="Arial" w:cs="Arial"/>
        </w:rPr>
      </w:pPr>
    </w:p>
    <w:p w14:paraId="161CB8AF" w14:textId="398E026F" w:rsidR="0093763B" w:rsidRPr="004B440C" w:rsidRDefault="0093763B" w:rsidP="00F86B98">
      <w:pPr>
        <w:tabs>
          <w:tab w:val="right" w:pos="9270"/>
        </w:tabs>
        <w:spacing w:after="0" w:line="240" w:lineRule="auto"/>
        <w:ind w:left="900"/>
        <w:rPr>
          <w:rFonts w:ascii="Arial" w:hAnsi="Arial" w:cs="Arial"/>
          <w:sz w:val="20"/>
          <w:szCs w:val="20"/>
        </w:rPr>
      </w:pPr>
      <w:r w:rsidRPr="004B440C">
        <w:rPr>
          <w:rFonts w:ascii="Arial" w:hAnsi="Arial" w:cs="Arial"/>
          <w:noProof/>
        </w:rPr>
        <w:drawing>
          <wp:inline distT="0" distB="0" distL="0" distR="0" wp14:anchorId="019E0922" wp14:editId="189A5A40">
            <wp:extent cx="4114800" cy="720170"/>
            <wp:effectExtent l="0" t="0" r="0" b="3810"/>
            <wp:docPr id="31" name="Picture 31" descr="North Carolina Museum of 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395371" cy="769275"/>
                    </a:xfrm>
                    <a:prstGeom prst="rect">
                      <a:avLst/>
                    </a:prstGeom>
                    <a:noFill/>
                    <a:ln>
                      <a:noFill/>
                    </a:ln>
                    <a:extLst>
                      <a:ext uri="{53640926-AAD7-44D8-BBD7-CCE9431645EC}">
                        <a14:shadowObscured xmlns:a14="http://schemas.microsoft.com/office/drawing/2010/main"/>
                      </a:ext>
                    </a:extLst>
                  </pic:spPr>
                </pic:pic>
              </a:graphicData>
            </a:graphic>
          </wp:inline>
        </w:drawing>
      </w:r>
    </w:p>
    <w:p w14:paraId="1451E0CE" w14:textId="096D93D3" w:rsidR="00F60592" w:rsidRPr="004B440C" w:rsidRDefault="001125DD" w:rsidP="00F86B98">
      <w:pPr>
        <w:tabs>
          <w:tab w:val="right" w:pos="10080"/>
        </w:tabs>
        <w:ind w:left="720" w:right="90"/>
        <w:jc w:val="center"/>
        <w:rPr>
          <w:rFonts w:ascii="Arial" w:hAnsi="Arial" w:cs="Arial"/>
        </w:rPr>
      </w:pPr>
      <w:r w:rsidRPr="004B440C">
        <w:rPr>
          <w:rFonts w:ascii="Arial" w:hAnsi="Arial" w:cs="Arial"/>
          <w:noProof/>
        </w:rPr>
        <w:drawing>
          <wp:inline distT="0" distB="0" distL="0" distR="0" wp14:anchorId="3C596E38" wp14:editId="7B6F979F">
            <wp:extent cx="3326524" cy="660070"/>
            <wp:effectExtent l="0" t="0" r="7620" b="6985"/>
            <wp:docPr id="32" name="Picture 32" descr="North Carolina Sympho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544479" cy="703318"/>
                    </a:xfrm>
                    <a:prstGeom prst="rect">
                      <a:avLst/>
                    </a:prstGeom>
                    <a:noFill/>
                    <a:ln>
                      <a:noFill/>
                    </a:ln>
                  </pic:spPr>
                </pic:pic>
              </a:graphicData>
            </a:graphic>
          </wp:inline>
        </w:drawing>
      </w:r>
      <w:r w:rsidR="001C3375">
        <w:rPr>
          <w:rFonts w:ascii="Arial" w:hAnsi="Arial" w:cs="Arial"/>
        </w:rPr>
        <w:tab/>
      </w:r>
      <w:r w:rsidR="00F60592" w:rsidRPr="004B440C">
        <w:rPr>
          <w:rFonts w:ascii="Arial" w:hAnsi="Arial" w:cs="Arial"/>
          <w:noProof/>
        </w:rPr>
        <w:drawing>
          <wp:inline distT="0" distB="0" distL="0" distR="0" wp14:anchorId="34739606" wp14:editId="7E3A86BD">
            <wp:extent cx="1828800" cy="1585609"/>
            <wp:effectExtent l="0" t="0" r="0" b="0"/>
            <wp:docPr id="33" name="Picture 33" descr="Women's Theatre 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851971" cy="1605699"/>
                    </a:xfrm>
                    <a:prstGeom prst="rect">
                      <a:avLst/>
                    </a:prstGeom>
                    <a:noFill/>
                    <a:ln>
                      <a:noFill/>
                    </a:ln>
                    <a:extLst>
                      <a:ext uri="{53640926-AAD7-44D8-BBD7-CCE9431645EC}">
                        <a14:shadowObscured xmlns:a14="http://schemas.microsoft.com/office/drawing/2010/main"/>
                      </a:ext>
                    </a:extLst>
                  </pic:spPr>
                </pic:pic>
              </a:graphicData>
            </a:graphic>
          </wp:inline>
        </w:drawing>
      </w:r>
    </w:p>
    <w:p w14:paraId="6DD06D3E" w14:textId="2C27F795" w:rsidR="00E25FBD" w:rsidRPr="004B440C" w:rsidRDefault="00714837" w:rsidP="008A571D">
      <w:pPr>
        <w:pStyle w:val="Heading2"/>
        <w:rPr>
          <w:rFonts w:ascii="Arial" w:hAnsi="Arial"/>
        </w:rPr>
      </w:pPr>
      <w:r w:rsidRPr="004B440C">
        <w:rPr>
          <w:rFonts w:ascii="Arial" w:hAnsi="Arial"/>
        </w:rPr>
        <w:br w:type="page"/>
      </w:r>
      <w:bookmarkStart w:id="5" w:name="_Toc46920057"/>
      <w:r w:rsidR="00E25FBD" w:rsidRPr="004B440C">
        <w:rPr>
          <w:rFonts w:ascii="Arial" w:hAnsi="Arial"/>
        </w:rPr>
        <w:lastRenderedPageBreak/>
        <w:t>Impact of COVID-19</w:t>
      </w:r>
      <w:bookmarkEnd w:id="5"/>
    </w:p>
    <w:p w14:paraId="6FFBD689" w14:textId="77777777" w:rsidR="00E25FBD" w:rsidRPr="004B440C" w:rsidRDefault="00E25FBD" w:rsidP="00A06D2E">
      <w:pPr>
        <w:spacing w:after="0"/>
        <w:rPr>
          <w:rFonts w:ascii="Arial" w:hAnsi="Arial" w:cs="Arial"/>
          <w:szCs w:val="36"/>
        </w:rPr>
      </w:pPr>
    </w:p>
    <w:p w14:paraId="731ABF19" w14:textId="280776DD" w:rsidR="00E25FBD" w:rsidRPr="004B440C" w:rsidRDefault="00E25FBD" w:rsidP="00E25FBD">
      <w:pPr>
        <w:rPr>
          <w:rFonts w:ascii="Arial" w:hAnsi="Arial" w:cs="Arial"/>
          <w:szCs w:val="36"/>
        </w:rPr>
      </w:pPr>
      <w:r w:rsidRPr="004B440C">
        <w:rPr>
          <w:rFonts w:ascii="Arial" w:hAnsi="Arial" w:cs="Arial"/>
          <w:szCs w:val="36"/>
        </w:rPr>
        <w:t>The Corona Virus started rippling through the Raleigh arts community in early March with the cancellation of the City’s annual International Festival, a three-day event that typically drew over 20,000 people downtown. By the end of the month, the entire city was shuttered due to a state-wide stay at home order that lasted for almost two months. At the time of this scrapbook’s publication, over three months into the pandemic, the State of North Carolina remains in only Phase 2 of its re-opening plan, due to the continuing increase in the rate of COVID-19 cases and hospitalizations.</w:t>
      </w:r>
    </w:p>
    <w:p w14:paraId="0CD7B8DA" w14:textId="286B8078" w:rsidR="00E25FBD" w:rsidRPr="004B440C" w:rsidRDefault="00E25FBD" w:rsidP="00E25FBD">
      <w:pPr>
        <w:rPr>
          <w:rFonts w:ascii="Arial" w:hAnsi="Arial" w:cs="Arial"/>
          <w:szCs w:val="36"/>
        </w:rPr>
      </w:pPr>
      <w:r w:rsidRPr="004B440C">
        <w:rPr>
          <w:rFonts w:ascii="Arial" w:hAnsi="Arial" w:cs="Arial"/>
          <w:szCs w:val="36"/>
        </w:rPr>
        <w:t xml:space="preserve">As a result, Raleigh’s arts and cultural organizations remain effectively shuttered with staff members continuing to work from home. Every organization has moved at least some of its traditional programming online. Among this year’s learning community members, virtual programming offerings ranged from virtual tours and artists talks of visual art exhibitions, to home-based arts activities for children, to an entire theatre production staged and performed online, and classical music education concerts and “at-home” video performances by symphony musicians. </w:t>
      </w:r>
    </w:p>
    <w:p w14:paraId="59653848" w14:textId="207F5521" w:rsidR="00E25FBD" w:rsidRPr="004B440C" w:rsidRDefault="00E25FBD" w:rsidP="00E25FBD">
      <w:pPr>
        <w:rPr>
          <w:rFonts w:ascii="Arial" w:hAnsi="Arial" w:cs="Arial"/>
          <w:szCs w:val="36"/>
        </w:rPr>
      </w:pPr>
      <w:r w:rsidRPr="004B440C">
        <w:rPr>
          <w:rFonts w:ascii="Arial" w:hAnsi="Arial" w:cs="Arial"/>
          <w:szCs w:val="36"/>
        </w:rPr>
        <w:t xml:space="preserve">Both despite and because of the pandemic, learning community members accessibility work continued. Several members took charge of captioning their organizations’ </w:t>
      </w:r>
      <w:r w:rsidR="00A479FC" w:rsidRPr="004B440C">
        <w:rPr>
          <w:rFonts w:ascii="Arial" w:hAnsi="Arial" w:cs="Arial"/>
          <w:szCs w:val="36"/>
        </w:rPr>
        <w:t xml:space="preserve">online </w:t>
      </w:r>
      <w:r w:rsidRPr="004B440C">
        <w:rPr>
          <w:rFonts w:ascii="Arial" w:hAnsi="Arial" w:cs="Arial"/>
          <w:szCs w:val="36"/>
        </w:rPr>
        <w:t xml:space="preserve">video content, creating accessible PDF documents and writing alt text for digital images. Another member shifted her individual goal entirely to create a virtual accessibility toolkit for her own organization, as well as the other organizations it serves. </w:t>
      </w:r>
      <w:r w:rsidR="00A479FC" w:rsidRPr="004B440C">
        <w:rPr>
          <w:rFonts w:ascii="Arial" w:hAnsi="Arial" w:cs="Arial"/>
          <w:szCs w:val="36"/>
        </w:rPr>
        <w:t>A</w:t>
      </w:r>
      <w:r w:rsidRPr="004B440C">
        <w:rPr>
          <w:rFonts w:ascii="Arial" w:hAnsi="Arial" w:cs="Arial"/>
          <w:szCs w:val="36"/>
        </w:rPr>
        <w:t xml:space="preserve"> music educator </w:t>
      </w:r>
      <w:r w:rsidR="00A479FC" w:rsidRPr="004B440C">
        <w:rPr>
          <w:rFonts w:ascii="Arial" w:hAnsi="Arial" w:cs="Arial"/>
          <w:szCs w:val="36"/>
        </w:rPr>
        <w:t xml:space="preserve">in the group </w:t>
      </w:r>
      <w:r w:rsidRPr="004B440C">
        <w:rPr>
          <w:rFonts w:ascii="Arial" w:hAnsi="Arial" w:cs="Arial"/>
          <w:szCs w:val="36"/>
        </w:rPr>
        <w:t xml:space="preserve">worked to develop and implement a summer webinar for local </w:t>
      </w:r>
      <w:r w:rsidRPr="004B440C">
        <w:rPr>
          <w:rFonts w:ascii="Arial" w:hAnsi="Arial" w:cs="Arial"/>
          <w:szCs w:val="36"/>
        </w:rPr>
        <w:lastRenderedPageBreak/>
        <w:t>teachers on the connection between social emotional learning and sensory</w:t>
      </w:r>
      <w:r w:rsidR="00C01509">
        <w:rPr>
          <w:rFonts w:ascii="Arial" w:hAnsi="Arial" w:cs="Arial"/>
          <w:szCs w:val="36"/>
        </w:rPr>
        <w:t xml:space="preserve"> </w:t>
      </w:r>
      <w:r w:rsidRPr="004B440C">
        <w:rPr>
          <w:rFonts w:ascii="Arial" w:hAnsi="Arial" w:cs="Arial"/>
          <w:szCs w:val="36"/>
        </w:rPr>
        <w:t>friendly programs.</w:t>
      </w:r>
    </w:p>
    <w:p w14:paraId="1B2D02AB" w14:textId="77777777" w:rsidR="00E25FBD" w:rsidRPr="004B440C" w:rsidRDefault="00E25FBD" w:rsidP="00E25FBD">
      <w:pPr>
        <w:rPr>
          <w:rFonts w:ascii="Arial" w:hAnsi="Arial" w:cs="Arial"/>
          <w:szCs w:val="36"/>
        </w:rPr>
      </w:pPr>
      <w:r w:rsidRPr="004B440C">
        <w:rPr>
          <w:rFonts w:ascii="Arial" w:hAnsi="Arial" w:cs="Arial"/>
          <w:szCs w:val="36"/>
        </w:rPr>
        <w:t xml:space="preserve">However, despite the silver-linings of virtual programming, the pandemic has deeply damaged the local arts community, in the same way it has cut through every arts community around the country. Many arts organizations lost significant amounts of revenue as seasons, arts education programs and fundraisers were cancelled. The learning community itself lost two members due to staff lay-offs and furloughs. </w:t>
      </w:r>
    </w:p>
    <w:p w14:paraId="28CC0BCD" w14:textId="77777777" w:rsidR="00E25FBD" w:rsidRPr="004B440C" w:rsidRDefault="00E25FBD" w:rsidP="00E25FBD">
      <w:pPr>
        <w:jc w:val="center"/>
        <w:rPr>
          <w:rFonts w:ascii="Arial" w:hAnsi="Arial" w:cs="Arial"/>
          <w:szCs w:val="36"/>
        </w:rPr>
      </w:pPr>
    </w:p>
    <w:p w14:paraId="591D6F72" w14:textId="0CEA0AC1" w:rsidR="002C6CFE" w:rsidRPr="004B440C" w:rsidRDefault="00E25FBD" w:rsidP="00A13D3E">
      <w:pPr>
        <w:jc w:val="center"/>
        <w:rPr>
          <w:rFonts w:ascii="Arial" w:hAnsi="Arial" w:cs="Arial"/>
          <w:szCs w:val="36"/>
        </w:rPr>
      </w:pPr>
      <w:r w:rsidRPr="004B440C">
        <w:rPr>
          <w:rFonts w:ascii="Arial" w:hAnsi="Arial" w:cs="Arial"/>
          <w:szCs w:val="36"/>
        </w:rPr>
        <w:t xml:space="preserve">This scrapbook is dedicated to </w:t>
      </w:r>
      <w:r w:rsidR="00A479FC" w:rsidRPr="004B440C">
        <w:rPr>
          <w:rFonts w:ascii="Arial" w:hAnsi="Arial" w:cs="Arial"/>
          <w:szCs w:val="36"/>
        </w:rPr>
        <w:t xml:space="preserve">the </w:t>
      </w:r>
      <w:r w:rsidRPr="004B440C">
        <w:rPr>
          <w:rFonts w:ascii="Arial" w:hAnsi="Arial" w:cs="Arial"/>
          <w:szCs w:val="36"/>
        </w:rPr>
        <w:t>two access friends we miss – Janine Eash and William Henry</w:t>
      </w:r>
      <w:r w:rsidR="004A48B5">
        <w:rPr>
          <w:rFonts w:ascii="Arial" w:hAnsi="Arial" w:cs="Arial"/>
          <w:szCs w:val="36"/>
        </w:rPr>
        <w:t xml:space="preserve"> (pictured below)</w:t>
      </w:r>
      <w:r w:rsidR="003213E7" w:rsidRPr="004B440C">
        <w:rPr>
          <w:rFonts w:ascii="Arial" w:hAnsi="Arial" w:cs="Arial"/>
          <w:szCs w:val="36"/>
        </w:rPr>
        <w:t>.</w:t>
      </w:r>
    </w:p>
    <w:p w14:paraId="0B2103D7" w14:textId="77777777" w:rsidR="003F637D" w:rsidRDefault="003F637D" w:rsidP="003F637D">
      <w:pPr>
        <w:jc w:val="center"/>
        <w:rPr>
          <w:noProof/>
        </w:rPr>
      </w:pPr>
    </w:p>
    <w:p w14:paraId="2D2B5183" w14:textId="1AE3F761" w:rsidR="002C6CFE" w:rsidRPr="003F637D" w:rsidRDefault="007A07DA" w:rsidP="003F637D">
      <w:pPr>
        <w:jc w:val="center"/>
        <w:rPr>
          <w:noProof/>
        </w:rPr>
      </w:pPr>
      <w:r>
        <w:rPr>
          <w:noProof/>
        </w:rPr>
        <w:drawing>
          <wp:inline distT="0" distB="0" distL="0" distR="0" wp14:anchorId="37DB7E13" wp14:editId="3EAC4AF2">
            <wp:extent cx="2725683" cy="2725683"/>
            <wp:effectExtent l="0" t="0" r="0" b="0"/>
            <wp:docPr id="49" name="Picture 49" descr="Image of Janine Eash, a whit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rot="10800000">
                      <a:off x="0" y="0"/>
                      <a:ext cx="2725948" cy="2725948"/>
                    </a:xfrm>
                    <a:prstGeom prst="rect">
                      <a:avLst/>
                    </a:prstGeom>
                    <a:noFill/>
                    <a:ln>
                      <a:noFill/>
                    </a:ln>
                    <a:extLst>
                      <a:ext uri="{53640926-AAD7-44D8-BBD7-CCE9431645EC}">
                        <a14:shadowObscured xmlns:a14="http://schemas.microsoft.com/office/drawing/2010/main"/>
                      </a:ext>
                    </a:extLst>
                  </pic:spPr>
                </pic:pic>
              </a:graphicData>
            </a:graphic>
          </wp:inline>
        </w:drawing>
      </w:r>
      <w:r w:rsidR="00473C8B">
        <w:rPr>
          <w:rFonts w:ascii="Arial" w:hAnsi="Arial" w:cs="Arial"/>
          <w:szCs w:val="36"/>
        </w:rPr>
        <w:t xml:space="preserve"> </w:t>
      </w:r>
      <w:r w:rsidR="003F637D">
        <w:rPr>
          <w:noProof/>
        </w:rPr>
        <w:tab/>
      </w:r>
      <w:r w:rsidR="004A48B5">
        <w:rPr>
          <w:noProof/>
        </w:rPr>
        <w:tab/>
      </w:r>
      <w:r w:rsidR="00473C8B">
        <w:rPr>
          <w:noProof/>
        </w:rPr>
        <w:drawing>
          <wp:inline distT="0" distB="0" distL="0" distR="0" wp14:anchorId="1105A849" wp14:editId="0BE9EA79">
            <wp:extent cx="2752100" cy="2492558"/>
            <wp:effectExtent l="0" t="3493" r="6668" b="6667"/>
            <wp:docPr id="50" name="Picture 50" descr="Image of William Henry, a whit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rot="5400000">
                      <a:off x="0" y="0"/>
                      <a:ext cx="2772299" cy="2510852"/>
                    </a:xfrm>
                    <a:prstGeom prst="rect">
                      <a:avLst/>
                    </a:prstGeom>
                    <a:noFill/>
                    <a:ln>
                      <a:noFill/>
                    </a:ln>
                    <a:extLst>
                      <a:ext uri="{53640926-AAD7-44D8-BBD7-CCE9431645EC}">
                        <a14:shadowObscured xmlns:a14="http://schemas.microsoft.com/office/drawing/2010/main"/>
                      </a:ext>
                    </a:extLst>
                  </pic:spPr>
                </pic:pic>
              </a:graphicData>
            </a:graphic>
          </wp:inline>
        </w:drawing>
      </w:r>
    </w:p>
    <w:p w14:paraId="0EF1C23E" w14:textId="77777777" w:rsidR="007A07DA" w:rsidRDefault="008809AC" w:rsidP="00B13A70">
      <w:pPr>
        <w:jc w:val="center"/>
        <w:rPr>
          <w:noProof/>
        </w:rPr>
      </w:pPr>
      <w:r w:rsidRPr="004B440C">
        <w:rPr>
          <w:rFonts w:ascii="Arial" w:hAnsi="Arial" w:cs="Arial"/>
          <w:szCs w:val="36"/>
        </w:rPr>
        <w:br w:type="page"/>
      </w:r>
    </w:p>
    <w:p w14:paraId="532DFEB9" w14:textId="737B2B77" w:rsidR="008809AC" w:rsidRPr="004B440C" w:rsidRDefault="008809AC" w:rsidP="00B13A70">
      <w:pPr>
        <w:jc w:val="center"/>
        <w:rPr>
          <w:rFonts w:ascii="Arial" w:hAnsi="Arial" w:cs="Arial"/>
          <w:szCs w:val="36"/>
        </w:rPr>
      </w:pPr>
    </w:p>
    <w:p w14:paraId="6F02804C" w14:textId="284A3E98" w:rsidR="008809AC" w:rsidRPr="004B440C" w:rsidRDefault="008809AC" w:rsidP="008A571D">
      <w:pPr>
        <w:pStyle w:val="Heading2"/>
        <w:rPr>
          <w:rFonts w:ascii="Arial" w:hAnsi="Arial"/>
        </w:rPr>
      </w:pPr>
      <w:bookmarkStart w:id="6" w:name="_Toc46920058"/>
      <w:r w:rsidRPr="004B440C">
        <w:rPr>
          <w:rFonts w:ascii="Arial" w:hAnsi="Arial"/>
        </w:rPr>
        <w:t xml:space="preserve">Individual Organizational </w:t>
      </w:r>
      <w:r w:rsidR="00A31F18" w:rsidRPr="004B440C">
        <w:rPr>
          <w:rFonts w:ascii="Arial" w:hAnsi="Arial"/>
        </w:rPr>
        <w:t>Project</w:t>
      </w:r>
      <w:r w:rsidR="008173AD" w:rsidRPr="004B440C">
        <w:rPr>
          <w:rFonts w:ascii="Arial" w:hAnsi="Arial"/>
        </w:rPr>
        <w:t>s</w:t>
      </w:r>
      <w:bookmarkEnd w:id="6"/>
    </w:p>
    <w:p w14:paraId="43204960" w14:textId="273018AC" w:rsidR="00AE5ECC" w:rsidRPr="004B440C" w:rsidRDefault="00AE5ECC" w:rsidP="0088419A">
      <w:pPr>
        <w:pStyle w:val="Heading3"/>
        <w:rPr>
          <w:rFonts w:ascii="Arial" w:hAnsi="Arial" w:cs="Arial"/>
        </w:rPr>
      </w:pPr>
      <w:bookmarkStart w:id="7" w:name="_Toc46920059"/>
      <w:r w:rsidRPr="004B440C">
        <w:rPr>
          <w:rFonts w:ascii="Arial" w:hAnsi="Arial" w:cs="Arial"/>
        </w:rPr>
        <w:t>Artspace</w:t>
      </w:r>
      <w:bookmarkEnd w:id="7"/>
    </w:p>
    <w:p w14:paraId="4E78A140" w14:textId="478F4AB7" w:rsidR="00AE5ECC" w:rsidRPr="004B440C" w:rsidRDefault="00AE5ECC" w:rsidP="00C733E3">
      <w:pPr>
        <w:pStyle w:val="Heading4"/>
        <w:rPr>
          <w:rFonts w:ascii="Arial" w:hAnsi="Arial" w:cs="Arial"/>
        </w:rPr>
      </w:pPr>
      <w:r w:rsidRPr="004B440C">
        <w:rPr>
          <w:rFonts w:ascii="Arial" w:hAnsi="Arial" w:cs="Arial"/>
        </w:rPr>
        <w:t>Brett Morris</w:t>
      </w:r>
      <w:r w:rsidR="003B70BC" w:rsidRPr="004B440C">
        <w:rPr>
          <w:rFonts w:ascii="Arial" w:hAnsi="Arial" w:cs="Arial"/>
        </w:rPr>
        <w:t>, Program Coordinator</w:t>
      </w:r>
    </w:p>
    <w:p w14:paraId="105D27DE" w14:textId="4E11F1CF" w:rsidR="00AE5ECC" w:rsidRPr="004B440C" w:rsidRDefault="00AE5ECC" w:rsidP="00C733E3">
      <w:pPr>
        <w:rPr>
          <w:rFonts w:ascii="Arial" w:hAnsi="Arial" w:cs="Arial"/>
          <w:b/>
          <w:sz w:val="48"/>
          <w:szCs w:val="48"/>
        </w:rPr>
      </w:pPr>
      <w:r w:rsidRPr="004B440C">
        <w:rPr>
          <w:rFonts w:ascii="Arial" w:hAnsi="Arial" w:cs="Arial"/>
        </w:rPr>
        <w:t>Organization Mission: Artspace inspires positive community impact through art</w:t>
      </w:r>
    </w:p>
    <w:p w14:paraId="60CF35A1" w14:textId="77777777" w:rsidR="00AE5ECC" w:rsidRPr="004B440C" w:rsidRDefault="00AE5ECC" w:rsidP="00C733E3">
      <w:pPr>
        <w:jc w:val="center"/>
        <w:rPr>
          <w:rFonts w:ascii="Arial" w:hAnsi="Arial" w:cs="Arial"/>
          <w:b/>
          <w:sz w:val="20"/>
          <w:szCs w:val="20"/>
        </w:rPr>
      </w:pPr>
    </w:p>
    <w:p w14:paraId="0849545B" w14:textId="5D121D9E" w:rsidR="00AE5ECC" w:rsidRPr="004B440C" w:rsidRDefault="00AE5ECC" w:rsidP="00C733E3">
      <w:pPr>
        <w:jc w:val="center"/>
        <w:rPr>
          <w:rFonts w:ascii="Arial" w:eastAsia="Times New Roman" w:hAnsi="Arial" w:cs="Arial"/>
          <w:sz w:val="20"/>
          <w:szCs w:val="20"/>
        </w:rPr>
      </w:pPr>
      <w:r w:rsidRPr="004B440C">
        <w:rPr>
          <w:rFonts w:ascii="Arial" w:eastAsia="Times New Roman" w:hAnsi="Arial" w:cs="Arial"/>
          <w:noProof/>
          <w:sz w:val="20"/>
          <w:szCs w:val="20"/>
        </w:rPr>
        <w:drawing>
          <wp:inline distT="0" distB="0" distL="0" distR="0" wp14:anchorId="10685127" wp14:editId="65D23761">
            <wp:extent cx="2057400" cy="2057400"/>
            <wp:effectExtent l="0" t="0" r="0" b="0"/>
            <wp:docPr id="1" name="Picture 1" descr="A young white man looks at a work of art. He is wearing headphones and is holding up an audio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337XBxYk8vnAJFycW5Tw_tX-ktB85GW9pPBZKtD8DCzjLHt_w6VzMxSlrEGbzISl23h-phZzlsmR__vZEvlJgIvH12vGkW-jFpo2LVRR_fYTqwp4bY1xDVVvsPQpnAu0rzpOPrnJ6-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57400" cy="2057400"/>
                    </a:xfrm>
                    <a:prstGeom prst="rect">
                      <a:avLst/>
                    </a:prstGeom>
                    <a:noFill/>
                    <a:ln>
                      <a:noFill/>
                    </a:ln>
                  </pic:spPr>
                </pic:pic>
              </a:graphicData>
            </a:graphic>
          </wp:inline>
        </w:drawing>
      </w:r>
      <w:r w:rsidR="007408C9" w:rsidRPr="004B440C">
        <w:rPr>
          <w:rFonts w:ascii="Arial" w:eastAsia="Times New Roman" w:hAnsi="Arial" w:cs="Arial"/>
          <w:sz w:val="20"/>
          <w:szCs w:val="20"/>
        </w:rPr>
        <w:tab/>
      </w:r>
      <w:r w:rsidRPr="004B440C">
        <w:rPr>
          <w:rFonts w:ascii="Arial" w:eastAsia="Times New Roman" w:hAnsi="Arial" w:cs="Arial"/>
          <w:noProof/>
          <w:sz w:val="20"/>
          <w:szCs w:val="20"/>
        </w:rPr>
        <w:drawing>
          <wp:inline distT="0" distB="0" distL="0" distR="0" wp14:anchorId="073E37D9" wp14:editId="7D20672E">
            <wp:extent cx="2057400" cy="2057400"/>
            <wp:effectExtent l="0" t="0" r="0" b="0"/>
            <wp:docPr id="3" name="Picture 3" descr="A close-up view of an audio device with an imag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s2PpD4jDXEckFKqQj2RkeOG5b7TsKUVpWuKZLYtnC9ilbjwjcapYL_LkHvdVvoCKQbA7IM4zbfk5xKueUf4Wfc-P1oCbbkNLD1Wx7ri2RWQaSH1Ayb4cHkrRzqsMtQwbEAfJwtCalSY"/>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057400" cy="2057400"/>
                    </a:xfrm>
                    <a:prstGeom prst="rect">
                      <a:avLst/>
                    </a:prstGeom>
                    <a:noFill/>
                    <a:ln>
                      <a:noFill/>
                    </a:ln>
                  </pic:spPr>
                </pic:pic>
              </a:graphicData>
            </a:graphic>
          </wp:inline>
        </w:drawing>
      </w:r>
      <w:r w:rsidR="007408C9" w:rsidRPr="004B440C">
        <w:rPr>
          <w:rFonts w:ascii="Arial" w:eastAsia="Times New Roman" w:hAnsi="Arial" w:cs="Arial"/>
          <w:sz w:val="20"/>
          <w:szCs w:val="20"/>
        </w:rPr>
        <w:tab/>
      </w:r>
      <w:r w:rsidRPr="004B440C">
        <w:rPr>
          <w:rFonts w:ascii="Arial" w:hAnsi="Arial" w:cs="Arial"/>
          <w:noProof/>
          <w:szCs w:val="36"/>
        </w:rPr>
        <w:drawing>
          <wp:inline distT="0" distB="0" distL="0" distR="0" wp14:anchorId="59838146" wp14:editId="2F06E842">
            <wp:extent cx="2001796" cy="2057400"/>
            <wp:effectExtent l="0" t="0" r="5080" b="0"/>
            <wp:docPr id="2" name="Picture 2" descr="A young black woman is holding an audio device that shows an image on the screen.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_HD:Users:artspace:Desktop:audio.jpe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001796" cy="2057400"/>
                    </a:xfrm>
                    <a:prstGeom prst="rect">
                      <a:avLst/>
                    </a:prstGeom>
                    <a:noFill/>
                    <a:ln>
                      <a:noFill/>
                    </a:ln>
                  </pic:spPr>
                </pic:pic>
              </a:graphicData>
            </a:graphic>
          </wp:inline>
        </w:drawing>
      </w:r>
    </w:p>
    <w:p w14:paraId="71819629" w14:textId="77777777" w:rsidR="009533DD" w:rsidRPr="004B440C" w:rsidRDefault="009533DD" w:rsidP="00C733E3">
      <w:pPr>
        <w:rPr>
          <w:rFonts w:ascii="Arial" w:hAnsi="Arial" w:cs="Arial"/>
        </w:rPr>
      </w:pPr>
    </w:p>
    <w:p w14:paraId="0035EBFF" w14:textId="77D996F8" w:rsidR="00AE5ECC" w:rsidRPr="004B440C" w:rsidRDefault="00AE5ECC" w:rsidP="0047052D">
      <w:pPr>
        <w:pStyle w:val="Heading4"/>
        <w:rPr>
          <w:rFonts w:ascii="Arial" w:eastAsia="Times New Roman" w:hAnsi="Arial" w:cs="Arial"/>
        </w:rPr>
      </w:pPr>
      <w:r w:rsidRPr="004B440C">
        <w:rPr>
          <w:rFonts w:ascii="Arial" w:hAnsi="Arial" w:cs="Arial"/>
        </w:rPr>
        <w:t>Project Goal</w:t>
      </w:r>
    </w:p>
    <w:p w14:paraId="2FAB4D4F" w14:textId="77777777" w:rsidR="00AE5ECC" w:rsidRPr="004B440C" w:rsidRDefault="00AE5ECC" w:rsidP="00C733E3">
      <w:pPr>
        <w:rPr>
          <w:rFonts w:ascii="Arial" w:hAnsi="Arial" w:cs="Arial"/>
        </w:rPr>
      </w:pPr>
      <w:r w:rsidRPr="004B440C">
        <w:rPr>
          <w:rFonts w:ascii="Arial" w:hAnsi="Arial" w:cs="Arial"/>
        </w:rPr>
        <w:t>Provide audio descriptions for two exhibitions in our main gallery spaces.</w:t>
      </w:r>
    </w:p>
    <w:p w14:paraId="59C1A7F7" w14:textId="77777777" w:rsidR="00AE5ECC" w:rsidRPr="004B440C" w:rsidRDefault="00AE5ECC" w:rsidP="0047052D">
      <w:pPr>
        <w:pStyle w:val="Heading4"/>
        <w:rPr>
          <w:rFonts w:ascii="Arial" w:hAnsi="Arial" w:cs="Arial"/>
        </w:rPr>
      </w:pPr>
      <w:r w:rsidRPr="004B440C">
        <w:rPr>
          <w:rFonts w:ascii="Arial" w:hAnsi="Arial" w:cs="Arial"/>
        </w:rPr>
        <w:t>Lemons</w:t>
      </w:r>
    </w:p>
    <w:p w14:paraId="755595E7" w14:textId="77777777" w:rsidR="00AE5ECC" w:rsidRPr="004B440C" w:rsidRDefault="00AE5ECC" w:rsidP="00C733E3">
      <w:pPr>
        <w:rPr>
          <w:rFonts w:ascii="Arial" w:hAnsi="Arial" w:cs="Arial"/>
        </w:rPr>
      </w:pPr>
      <w:r w:rsidRPr="004B440C">
        <w:rPr>
          <w:rFonts w:ascii="Arial" w:hAnsi="Arial" w:cs="Arial"/>
        </w:rPr>
        <w:t>No budget: I worked around this by using a donated iPad and Music app to display and play audio descriptions.</w:t>
      </w:r>
    </w:p>
    <w:p w14:paraId="07B4320C" w14:textId="77777777" w:rsidR="00AE5ECC" w:rsidRPr="004B440C" w:rsidRDefault="00AE5ECC" w:rsidP="00C733E3">
      <w:pPr>
        <w:rPr>
          <w:rFonts w:ascii="Arial" w:hAnsi="Arial" w:cs="Arial"/>
        </w:rPr>
      </w:pPr>
      <w:r w:rsidRPr="004B440C">
        <w:rPr>
          <w:rFonts w:ascii="Arial" w:hAnsi="Arial" w:cs="Arial"/>
        </w:rPr>
        <w:t>Short turnaround: I made sure to receive images from artists in advance of exhibition openings to create artwork descriptions.</w:t>
      </w:r>
    </w:p>
    <w:p w14:paraId="7C342B71" w14:textId="3C32A11A" w:rsidR="00AE5ECC" w:rsidRPr="004B440C" w:rsidRDefault="00AE5ECC" w:rsidP="00C733E3">
      <w:pPr>
        <w:rPr>
          <w:rFonts w:ascii="Arial" w:hAnsi="Arial" w:cs="Arial"/>
        </w:rPr>
      </w:pPr>
      <w:r w:rsidRPr="004B440C">
        <w:rPr>
          <w:rFonts w:ascii="Arial" w:hAnsi="Arial" w:cs="Arial"/>
        </w:rPr>
        <w:t xml:space="preserve">Interface: I initially used the Notes app and Voiceover </w:t>
      </w:r>
      <w:r w:rsidR="003B70BC" w:rsidRPr="004B440C">
        <w:rPr>
          <w:rFonts w:ascii="Arial" w:hAnsi="Arial" w:cs="Arial"/>
        </w:rPr>
        <w:t>function,</w:t>
      </w:r>
      <w:r w:rsidRPr="004B440C">
        <w:rPr>
          <w:rFonts w:ascii="Arial" w:hAnsi="Arial" w:cs="Arial"/>
        </w:rPr>
        <w:t xml:space="preserve"> but it was not intuitive for users. After experimenting, I settled on making audio recordings to be played using the Music app.</w:t>
      </w:r>
    </w:p>
    <w:p w14:paraId="78738B67" w14:textId="77777777" w:rsidR="00AE5ECC" w:rsidRPr="004B440C" w:rsidRDefault="00AE5ECC" w:rsidP="0047052D">
      <w:pPr>
        <w:pStyle w:val="Heading4"/>
        <w:rPr>
          <w:rFonts w:ascii="Arial" w:hAnsi="Arial" w:cs="Arial"/>
        </w:rPr>
      </w:pPr>
      <w:r w:rsidRPr="004B440C">
        <w:rPr>
          <w:rFonts w:ascii="Arial" w:hAnsi="Arial" w:cs="Arial"/>
        </w:rPr>
        <w:lastRenderedPageBreak/>
        <w:t>Lemonade</w:t>
      </w:r>
    </w:p>
    <w:p w14:paraId="03B7EA47" w14:textId="77777777" w:rsidR="00AE5ECC" w:rsidRPr="004B440C" w:rsidRDefault="00AE5ECC" w:rsidP="00454A85">
      <w:pPr>
        <w:rPr>
          <w:rFonts w:ascii="Arial" w:hAnsi="Arial" w:cs="Arial"/>
        </w:rPr>
      </w:pPr>
      <w:r w:rsidRPr="004B440C">
        <w:rPr>
          <w:rFonts w:ascii="Arial" w:hAnsi="Arial" w:cs="Arial"/>
        </w:rPr>
        <w:t>Organizational buy-in: Increased visibility of accessible accommodations led to interest in providing more accommodations.</w:t>
      </w:r>
    </w:p>
    <w:p w14:paraId="341A2CED" w14:textId="77777777" w:rsidR="00AE5ECC" w:rsidRPr="004B440C" w:rsidRDefault="00AE5ECC" w:rsidP="00454A85">
      <w:pPr>
        <w:rPr>
          <w:rFonts w:ascii="Arial" w:hAnsi="Arial" w:cs="Arial"/>
        </w:rPr>
      </w:pPr>
      <w:r w:rsidRPr="004B440C">
        <w:rPr>
          <w:rFonts w:ascii="Arial" w:hAnsi="Arial" w:cs="Arial"/>
        </w:rPr>
        <w:t>Interns: This provided a great project for our spring intern to work on during their internship.</w:t>
      </w:r>
    </w:p>
    <w:p w14:paraId="38BB9C4F" w14:textId="655529F0" w:rsidR="00AE5ECC" w:rsidRPr="004B440C" w:rsidRDefault="00AE5ECC" w:rsidP="00454A85">
      <w:pPr>
        <w:rPr>
          <w:rFonts w:ascii="Arial" w:hAnsi="Arial" w:cs="Arial"/>
        </w:rPr>
      </w:pPr>
      <w:r w:rsidRPr="004B440C">
        <w:rPr>
          <w:rFonts w:ascii="Arial" w:hAnsi="Arial" w:cs="Arial"/>
        </w:rPr>
        <w:t xml:space="preserve">Fluency: I became much more fluent in describing artwork, making it easier to provide better descriptions and alt text for digital images. </w:t>
      </w:r>
    </w:p>
    <w:p w14:paraId="7C3DC9AD" w14:textId="49755C65" w:rsidR="00695AA6" w:rsidRPr="004B440C" w:rsidRDefault="00695AA6" w:rsidP="00454A85">
      <w:pPr>
        <w:pBdr>
          <w:bottom w:val="single" w:sz="12" w:space="1" w:color="auto"/>
        </w:pBdr>
        <w:rPr>
          <w:rFonts w:ascii="Arial" w:hAnsi="Arial" w:cs="Arial"/>
        </w:rPr>
      </w:pPr>
    </w:p>
    <w:p w14:paraId="14637E8A" w14:textId="44D68A26" w:rsidR="00695AA6" w:rsidRPr="004B440C" w:rsidRDefault="00695AA6" w:rsidP="00454A85">
      <w:pPr>
        <w:rPr>
          <w:rFonts w:ascii="Arial" w:hAnsi="Arial" w:cs="Arial"/>
        </w:rPr>
      </w:pPr>
    </w:p>
    <w:p w14:paraId="757EB5F5" w14:textId="57242457" w:rsidR="00695AA6" w:rsidRPr="004B440C" w:rsidRDefault="00695AA6" w:rsidP="00695AA6">
      <w:pPr>
        <w:jc w:val="center"/>
        <w:rPr>
          <w:rFonts w:ascii="Arial" w:hAnsi="Arial" w:cs="Arial"/>
        </w:rPr>
      </w:pPr>
      <w:r w:rsidRPr="004B440C">
        <w:rPr>
          <w:rFonts w:ascii="Arial" w:hAnsi="Arial" w:cs="Arial"/>
          <w:noProof/>
        </w:rPr>
        <w:drawing>
          <wp:inline distT="0" distB="0" distL="0" distR="0" wp14:anchorId="51C14141" wp14:editId="11D692BE">
            <wp:extent cx="6304123" cy="3601329"/>
            <wp:effectExtent l="0" t="0" r="1905" b="0"/>
            <wp:docPr id="47" name="Picture 47" descr="An image of a white board with multi-colored notes on it. Across the top it reads, &quot;We cannot do it all.&quot; Under that there are three column titles: &quot;Networking&quot;, &quot;Training &amp; Resources&quot;, and &quot;LEAD Conference&quot;. Below each header are more notes and many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6326970" cy="3614381"/>
                    </a:xfrm>
                    <a:prstGeom prst="rect">
                      <a:avLst/>
                    </a:prstGeom>
                    <a:noFill/>
                    <a:ln>
                      <a:noFill/>
                    </a:ln>
                    <a:extLst>
                      <a:ext uri="{53640926-AAD7-44D8-BBD7-CCE9431645EC}">
                        <a14:shadowObscured xmlns:a14="http://schemas.microsoft.com/office/drawing/2010/main"/>
                      </a:ext>
                    </a:extLst>
                  </pic:spPr>
                </pic:pic>
              </a:graphicData>
            </a:graphic>
          </wp:inline>
        </w:drawing>
      </w:r>
    </w:p>
    <w:p w14:paraId="20930396" w14:textId="31951B5D" w:rsidR="00695AA6" w:rsidRPr="00EE5B81" w:rsidRDefault="00695AA6" w:rsidP="00695AA6">
      <w:pPr>
        <w:jc w:val="center"/>
        <w:rPr>
          <w:rFonts w:ascii="Arial" w:hAnsi="Arial" w:cs="Arial"/>
          <w:i/>
        </w:rPr>
      </w:pPr>
      <w:r w:rsidRPr="00EE5B81">
        <w:rPr>
          <w:rFonts w:ascii="Arial" w:hAnsi="Arial" w:cs="Arial"/>
          <w:i/>
        </w:rPr>
        <w:t xml:space="preserve">The white board after the February </w:t>
      </w:r>
      <w:r w:rsidR="006F6947" w:rsidRPr="00EE5B81">
        <w:rPr>
          <w:rFonts w:ascii="Arial" w:hAnsi="Arial" w:cs="Arial"/>
          <w:i/>
        </w:rPr>
        <w:t>m</w:t>
      </w:r>
      <w:r w:rsidRPr="00EE5B81">
        <w:rPr>
          <w:rFonts w:ascii="Arial" w:hAnsi="Arial" w:cs="Arial"/>
          <w:i/>
        </w:rPr>
        <w:t>eetin</w:t>
      </w:r>
      <w:r w:rsidR="00762F50" w:rsidRPr="00EE5B81">
        <w:rPr>
          <w:rFonts w:ascii="Arial" w:hAnsi="Arial" w:cs="Arial"/>
          <w:i/>
        </w:rPr>
        <w:t xml:space="preserve">g during which a final group project </w:t>
      </w:r>
      <w:r w:rsidR="000271B5" w:rsidRPr="00EE5B81">
        <w:rPr>
          <w:rFonts w:ascii="Arial" w:hAnsi="Arial" w:cs="Arial"/>
          <w:i/>
        </w:rPr>
        <w:t>was being d</w:t>
      </w:r>
      <w:r w:rsidR="00EB0788" w:rsidRPr="00EE5B81">
        <w:rPr>
          <w:rFonts w:ascii="Arial" w:hAnsi="Arial" w:cs="Arial"/>
          <w:i/>
        </w:rPr>
        <w:t>iscussed</w:t>
      </w:r>
      <w:r w:rsidR="00762F50" w:rsidRPr="00EE5B81">
        <w:rPr>
          <w:rFonts w:ascii="Arial" w:hAnsi="Arial" w:cs="Arial"/>
          <w:i/>
        </w:rPr>
        <w:t>.</w:t>
      </w:r>
    </w:p>
    <w:p w14:paraId="056917C6" w14:textId="77777777" w:rsidR="00975A78" w:rsidRPr="004B440C" w:rsidRDefault="00AE5ECC" w:rsidP="007015BA">
      <w:pPr>
        <w:pStyle w:val="Heading2"/>
        <w:rPr>
          <w:rFonts w:ascii="Arial" w:hAnsi="Arial"/>
        </w:rPr>
      </w:pPr>
      <w:r w:rsidRPr="004B440C">
        <w:rPr>
          <w:rFonts w:ascii="Arial" w:hAnsi="Arial"/>
        </w:rPr>
        <w:br w:type="page"/>
      </w:r>
      <w:bookmarkStart w:id="8" w:name="_xfu4bgmwbs85" w:colFirst="0" w:colLast="0"/>
      <w:bookmarkEnd w:id="8"/>
    </w:p>
    <w:p w14:paraId="42FC0F3D" w14:textId="138C3DC1" w:rsidR="00975A78" w:rsidRPr="004B440C" w:rsidRDefault="005B4C12" w:rsidP="0088419A">
      <w:pPr>
        <w:pStyle w:val="Heading3"/>
        <w:rPr>
          <w:rFonts w:ascii="Arial" w:hAnsi="Arial" w:cs="Arial"/>
        </w:rPr>
      </w:pPr>
      <w:bookmarkStart w:id="9" w:name="_Toc46920060"/>
      <w:r w:rsidRPr="004B440C">
        <w:rPr>
          <w:rFonts w:ascii="Arial" w:hAnsi="Arial" w:cs="Arial"/>
        </w:rPr>
        <w:lastRenderedPageBreak/>
        <w:t>CAM Raleigh</w:t>
      </w:r>
      <w:bookmarkEnd w:id="9"/>
    </w:p>
    <w:p w14:paraId="77E87816" w14:textId="0B88D60E" w:rsidR="00975A78" w:rsidRPr="004B440C" w:rsidRDefault="00975A78" w:rsidP="00C733E3">
      <w:pPr>
        <w:pStyle w:val="Heading4"/>
        <w:rPr>
          <w:rFonts w:ascii="Arial" w:hAnsi="Arial" w:cs="Arial"/>
        </w:rPr>
      </w:pPr>
      <w:r w:rsidRPr="004B440C">
        <w:rPr>
          <w:rFonts w:ascii="Arial" w:hAnsi="Arial" w:cs="Arial"/>
        </w:rPr>
        <w:t>Krista Nance, Registrar and Accessibility Manager</w:t>
      </w:r>
    </w:p>
    <w:p w14:paraId="46AB3280" w14:textId="6F98D5DA" w:rsidR="00975A78" w:rsidRPr="004B440C" w:rsidRDefault="00395F7A" w:rsidP="00C733E3">
      <w:pPr>
        <w:rPr>
          <w:rFonts w:ascii="Arial" w:hAnsi="Arial" w:cs="Arial"/>
          <w:b/>
        </w:rPr>
      </w:pPr>
      <w:bookmarkStart w:id="10" w:name="_ha3yttiu9eo0" w:colFirst="0" w:colLast="0"/>
      <w:bookmarkStart w:id="11" w:name="_d26twouxe2w2" w:colFirst="0" w:colLast="0"/>
      <w:bookmarkEnd w:id="10"/>
      <w:bookmarkEnd w:id="11"/>
      <w:r w:rsidRPr="004B440C">
        <w:rPr>
          <w:rFonts w:ascii="Arial" w:hAnsi="Arial" w:cs="Arial"/>
        </w:rPr>
        <w:t xml:space="preserve">Organization </w:t>
      </w:r>
      <w:r w:rsidR="00975A78" w:rsidRPr="004B440C">
        <w:rPr>
          <w:rFonts w:ascii="Arial" w:hAnsi="Arial" w:cs="Arial"/>
        </w:rPr>
        <w:t>Mission: CAM Raleigh is the non-collecting contemporary art museum that provides an environment for transformation through educational programs, cultural experiences, and bold, non-traditional exhibitions by living artists.</w:t>
      </w:r>
    </w:p>
    <w:p w14:paraId="30BD2A06" w14:textId="77777777" w:rsidR="00975A78" w:rsidRPr="004B440C" w:rsidRDefault="00975A78" w:rsidP="0047052D">
      <w:pPr>
        <w:pStyle w:val="Heading4"/>
        <w:rPr>
          <w:rFonts w:ascii="Arial" w:eastAsia="Arial" w:hAnsi="Arial" w:cs="Arial"/>
        </w:rPr>
      </w:pPr>
      <w:bookmarkStart w:id="12" w:name="_gqk15frc6qme" w:colFirst="0" w:colLast="0"/>
      <w:bookmarkEnd w:id="12"/>
      <w:r w:rsidRPr="004B440C">
        <w:rPr>
          <w:rFonts w:ascii="Arial" w:eastAsia="Arial" w:hAnsi="Arial" w:cs="Arial"/>
        </w:rPr>
        <w:t>Project Goal</w:t>
      </w:r>
    </w:p>
    <w:p w14:paraId="6401F3A1" w14:textId="700F5251" w:rsidR="00975A78" w:rsidRPr="004B440C" w:rsidRDefault="00975A78" w:rsidP="00C733E3">
      <w:pPr>
        <w:rPr>
          <w:rFonts w:ascii="Arial" w:eastAsia="Arial" w:hAnsi="Arial" w:cs="Arial"/>
          <w:szCs w:val="36"/>
        </w:rPr>
      </w:pPr>
      <w:r w:rsidRPr="004B440C">
        <w:rPr>
          <w:rFonts w:ascii="Arial" w:eastAsia="Arial" w:hAnsi="Arial" w:cs="Arial"/>
          <w:szCs w:val="36"/>
        </w:rPr>
        <w:t xml:space="preserve">Design and implement a </w:t>
      </w:r>
      <w:r w:rsidR="0033269E" w:rsidRPr="004B440C">
        <w:rPr>
          <w:rFonts w:ascii="Arial" w:eastAsia="Arial" w:hAnsi="Arial" w:cs="Arial"/>
          <w:szCs w:val="36"/>
        </w:rPr>
        <w:t>d</w:t>
      </w:r>
      <w:r w:rsidRPr="004B440C">
        <w:rPr>
          <w:rFonts w:ascii="Arial" w:eastAsia="Arial" w:hAnsi="Arial" w:cs="Arial"/>
          <w:szCs w:val="36"/>
        </w:rPr>
        <w:t>rop</w:t>
      </w:r>
      <w:r w:rsidR="001C2118">
        <w:rPr>
          <w:rFonts w:ascii="Arial" w:eastAsia="Arial" w:hAnsi="Arial" w:cs="Arial"/>
          <w:szCs w:val="36"/>
        </w:rPr>
        <w:t>-</w:t>
      </w:r>
      <w:r w:rsidR="0033269E" w:rsidRPr="004B440C">
        <w:rPr>
          <w:rFonts w:ascii="Arial" w:eastAsia="Arial" w:hAnsi="Arial" w:cs="Arial"/>
          <w:szCs w:val="36"/>
        </w:rPr>
        <w:t>i</w:t>
      </w:r>
      <w:r w:rsidRPr="004B440C">
        <w:rPr>
          <w:rFonts w:ascii="Arial" w:eastAsia="Arial" w:hAnsi="Arial" w:cs="Arial"/>
          <w:szCs w:val="36"/>
        </w:rPr>
        <w:t xml:space="preserve">n </w:t>
      </w:r>
      <w:r w:rsidR="0033269E" w:rsidRPr="004B440C">
        <w:rPr>
          <w:rFonts w:ascii="Arial" w:eastAsia="Arial" w:hAnsi="Arial" w:cs="Arial"/>
          <w:szCs w:val="36"/>
        </w:rPr>
        <w:t>t</w:t>
      </w:r>
      <w:r w:rsidRPr="004B440C">
        <w:rPr>
          <w:rFonts w:ascii="Arial" w:eastAsia="Arial" w:hAnsi="Arial" w:cs="Arial"/>
          <w:szCs w:val="36"/>
        </w:rPr>
        <w:t xml:space="preserve">ouch </w:t>
      </w:r>
      <w:r w:rsidR="0033269E" w:rsidRPr="004B440C">
        <w:rPr>
          <w:rFonts w:ascii="Arial" w:eastAsia="Arial" w:hAnsi="Arial" w:cs="Arial"/>
          <w:szCs w:val="36"/>
        </w:rPr>
        <w:t>t</w:t>
      </w:r>
      <w:r w:rsidRPr="004B440C">
        <w:rPr>
          <w:rFonts w:ascii="Arial" w:eastAsia="Arial" w:hAnsi="Arial" w:cs="Arial"/>
          <w:szCs w:val="36"/>
        </w:rPr>
        <w:t xml:space="preserve">our and train </w:t>
      </w:r>
      <w:r w:rsidR="0033269E" w:rsidRPr="004B440C">
        <w:rPr>
          <w:rFonts w:ascii="Arial" w:eastAsia="Arial" w:hAnsi="Arial" w:cs="Arial"/>
          <w:szCs w:val="36"/>
        </w:rPr>
        <w:t>g</w:t>
      </w:r>
      <w:r w:rsidRPr="004B440C">
        <w:rPr>
          <w:rFonts w:ascii="Arial" w:eastAsia="Arial" w:hAnsi="Arial" w:cs="Arial"/>
          <w:szCs w:val="36"/>
        </w:rPr>
        <w:t xml:space="preserve">allery </w:t>
      </w:r>
      <w:r w:rsidR="0033269E" w:rsidRPr="004B440C">
        <w:rPr>
          <w:rFonts w:ascii="Arial" w:eastAsia="Arial" w:hAnsi="Arial" w:cs="Arial"/>
          <w:szCs w:val="36"/>
        </w:rPr>
        <w:t>e</w:t>
      </w:r>
      <w:r w:rsidRPr="004B440C">
        <w:rPr>
          <w:rFonts w:ascii="Arial" w:eastAsia="Arial" w:hAnsi="Arial" w:cs="Arial"/>
          <w:szCs w:val="36"/>
        </w:rPr>
        <w:t xml:space="preserve">ducators and all staff during the </w:t>
      </w:r>
      <w:r w:rsidRPr="004B440C">
        <w:rPr>
          <w:rFonts w:ascii="Arial" w:eastAsia="Arial" w:hAnsi="Arial" w:cs="Arial"/>
          <w:i/>
          <w:szCs w:val="36"/>
        </w:rPr>
        <w:t>Viva Viclas: The Art of the Lowrider Motorcycle</w:t>
      </w:r>
      <w:r w:rsidRPr="004B440C">
        <w:rPr>
          <w:rFonts w:ascii="Arial" w:eastAsia="Arial" w:hAnsi="Arial" w:cs="Arial"/>
          <w:szCs w:val="36"/>
        </w:rPr>
        <w:t xml:space="preserve"> exhibition.</w:t>
      </w:r>
    </w:p>
    <w:p w14:paraId="296484AD" w14:textId="1042BB24" w:rsidR="00437C4B" w:rsidRPr="004B440C" w:rsidRDefault="00437C4B" w:rsidP="00C733E3">
      <w:pPr>
        <w:rPr>
          <w:rFonts w:ascii="Arial" w:eastAsia="Arial" w:hAnsi="Arial" w:cs="Arial"/>
          <w:szCs w:val="36"/>
        </w:rPr>
      </w:pPr>
    </w:p>
    <w:p w14:paraId="6B1202D5" w14:textId="5699365B" w:rsidR="00437C4B" w:rsidRPr="004B440C" w:rsidRDefault="00437C4B" w:rsidP="00C733E3">
      <w:pPr>
        <w:jc w:val="center"/>
        <w:rPr>
          <w:rFonts w:ascii="Arial" w:eastAsia="Arial" w:hAnsi="Arial" w:cs="Arial"/>
          <w:szCs w:val="36"/>
        </w:rPr>
      </w:pPr>
      <w:r w:rsidRPr="004B440C">
        <w:rPr>
          <w:rFonts w:ascii="Arial" w:eastAsia="Arial" w:hAnsi="Arial" w:cs="Arial"/>
          <w:noProof/>
          <w:szCs w:val="36"/>
        </w:rPr>
        <w:drawing>
          <wp:inline distT="114300" distB="114300" distL="114300" distR="114300" wp14:anchorId="7C2E4253" wp14:editId="15B37479">
            <wp:extent cx="2681270" cy="3480142"/>
            <wp:effectExtent l="19050" t="19050" r="5080" b="6350"/>
            <wp:docPr id="12" name="image2.jpg" descr="A view from above of an orange Harley-Davidson motorcycle with featured parts and artwork on the motorcycle labeled."/>
            <wp:cNvGraphicFramePr/>
            <a:graphic xmlns:a="http://schemas.openxmlformats.org/drawingml/2006/main">
              <a:graphicData uri="http://schemas.openxmlformats.org/drawingml/2006/picture">
                <pic:pic xmlns:pic="http://schemas.openxmlformats.org/drawingml/2006/picture">
                  <pic:nvPicPr>
                    <pic:cNvPr id="0" name="image2.jpg" descr="A view from above of an orange Harley-Davidson motorcycle with featured parts and artwork on the motorcycle labeled."/>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2681270" cy="3480142"/>
                    </a:xfrm>
                    <a:prstGeom prst="rect">
                      <a:avLst/>
                    </a:prstGeom>
                    <a:ln w="25400">
                      <a:solidFill>
                        <a:srgbClr val="000000"/>
                      </a:solidFill>
                      <a:prstDash val="solid"/>
                    </a:ln>
                  </pic:spPr>
                </pic:pic>
              </a:graphicData>
            </a:graphic>
          </wp:inline>
        </w:drawing>
      </w:r>
      <w:r w:rsidRPr="004B440C">
        <w:rPr>
          <w:rFonts w:ascii="Arial" w:eastAsia="Arial" w:hAnsi="Arial" w:cs="Arial"/>
          <w:szCs w:val="36"/>
        </w:rPr>
        <w:tab/>
      </w:r>
      <w:r w:rsidRPr="004B440C">
        <w:rPr>
          <w:rFonts w:ascii="Arial" w:eastAsia="Arial" w:hAnsi="Arial" w:cs="Arial"/>
          <w:szCs w:val="36"/>
        </w:rPr>
        <w:tab/>
      </w:r>
      <w:r w:rsidRPr="004B440C">
        <w:rPr>
          <w:rFonts w:ascii="Arial" w:eastAsia="Arial" w:hAnsi="Arial" w:cs="Arial"/>
          <w:noProof/>
          <w:szCs w:val="36"/>
        </w:rPr>
        <w:drawing>
          <wp:inline distT="114300" distB="114300" distL="114300" distR="114300" wp14:anchorId="2088056C" wp14:editId="1D44D44E">
            <wp:extent cx="3529322" cy="2738438"/>
            <wp:effectExtent l="25400" t="25400" r="25400" b="25400"/>
            <wp:docPr id="13" name="image1.jpg" descr="A side view of an orange Harley-Davidson motorcycle with featured parts and artwork on the motorcycle labeled."/>
            <wp:cNvGraphicFramePr/>
            <a:graphic xmlns:a="http://schemas.openxmlformats.org/drawingml/2006/main">
              <a:graphicData uri="http://schemas.openxmlformats.org/drawingml/2006/picture">
                <pic:pic xmlns:pic="http://schemas.openxmlformats.org/drawingml/2006/picture">
                  <pic:nvPicPr>
                    <pic:cNvPr id="0" name="image1.jpg" descr="A side view of an orange Harley-Davidson motorcycle with featured parts and artwork on the motorcycle labeled."/>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3529322" cy="2738438"/>
                    </a:xfrm>
                    <a:prstGeom prst="rect">
                      <a:avLst/>
                    </a:prstGeom>
                    <a:ln w="25400">
                      <a:solidFill>
                        <a:srgbClr val="000000"/>
                      </a:solidFill>
                      <a:prstDash val="solid"/>
                    </a:ln>
                  </pic:spPr>
                </pic:pic>
              </a:graphicData>
            </a:graphic>
          </wp:inline>
        </w:drawing>
      </w:r>
    </w:p>
    <w:p w14:paraId="39EC6452" w14:textId="77777777" w:rsidR="00975A78" w:rsidRPr="004B440C" w:rsidRDefault="00975A78" w:rsidP="00C733E3">
      <w:pPr>
        <w:rPr>
          <w:rFonts w:ascii="Arial" w:eastAsia="Arial" w:hAnsi="Arial" w:cs="Arial"/>
          <w:sz w:val="20"/>
          <w:szCs w:val="20"/>
        </w:rPr>
      </w:pPr>
    </w:p>
    <w:p w14:paraId="3CD168CB" w14:textId="77777777" w:rsidR="00975A78" w:rsidRPr="004B440C" w:rsidRDefault="00975A78" w:rsidP="0047052D">
      <w:pPr>
        <w:pStyle w:val="Heading4"/>
        <w:rPr>
          <w:rFonts w:ascii="Arial" w:eastAsia="Arial" w:hAnsi="Arial" w:cs="Arial"/>
        </w:rPr>
      </w:pPr>
      <w:bookmarkStart w:id="13" w:name="_ezj4gn4uecpt" w:colFirst="0" w:colLast="0"/>
      <w:bookmarkEnd w:id="13"/>
      <w:r w:rsidRPr="004B440C">
        <w:rPr>
          <w:rFonts w:ascii="Arial" w:eastAsia="Arial" w:hAnsi="Arial" w:cs="Arial"/>
        </w:rPr>
        <w:t xml:space="preserve">Framework </w:t>
      </w:r>
    </w:p>
    <w:p w14:paraId="48AE06C4" w14:textId="62D072F3" w:rsidR="00975A78" w:rsidRPr="004B440C" w:rsidRDefault="00975A78" w:rsidP="00C733E3">
      <w:pPr>
        <w:rPr>
          <w:rFonts w:ascii="Arial" w:eastAsia="Arial" w:hAnsi="Arial" w:cs="Arial"/>
          <w:szCs w:val="36"/>
        </w:rPr>
      </w:pPr>
      <w:r w:rsidRPr="004B440C">
        <w:rPr>
          <w:rFonts w:ascii="Arial" w:eastAsia="Arial" w:hAnsi="Arial" w:cs="Arial"/>
          <w:szCs w:val="36"/>
        </w:rPr>
        <w:t xml:space="preserve">The </w:t>
      </w:r>
      <w:r w:rsidR="0033269E" w:rsidRPr="004B440C">
        <w:rPr>
          <w:rFonts w:ascii="Arial" w:eastAsia="Arial" w:hAnsi="Arial" w:cs="Arial"/>
          <w:szCs w:val="36"/>
        </w:rPr>
        <w:t>t</w:t>
      </w:r>
      <w:r w:rsidRPr="004B440C">
        <w:rPr>
          <w:rFonts w:ascii="Arial" w:eastAsia="Arial" w:hAnsi="Arial" w:cs="Arial"/>
          <w:szCs w:val="36"/>
        </w:rPr>
        <w:t xml:space="preserve">ouch </w:t>
      </w:r>
      <w:r w:rsidR="0033269E" w:rsidRPr="004B440C">
        <w:rPr>
          <w:rFonts w:ascii="Arial" w:eastAsia="Arial" w:hAnsi="Arial" w:cs="Arial"/>
          <w:szCs w:val="36"/>
        </w:rPr>
        <w:t>t</w:t>
      </w:r>
      <w:r w:rsidRPr="004B440C">
        <w:rPr>
          <w:rFonts w:ascii="Arial" w:eastAsia="Arial" w:hAnsi="Arial" w:cs="Arial"/>
          <w:szCs w:val="36"/>
        </w:rPr>
        <w:t xml:space="preserve">our was created using a stationary motorcycle in the museum lobby and available resources. I designed an easily printable motorcycle map with labeled motorcycle parts and artwork </w:t>
      </w:r>
      <w:r w:rsidRPr="004B440C">
        <w:rPr>
          <w:rFonts w:ascii="Arial" w:eastAsia="Arial" w:hAnsi="Arial" w:cs="Arial"/>
          <w:szCs w:val="36"/>
        </w:rPr>
        <w:lastRenderedPageBreak/>
        <w:t>for visitors to use while in the museum and take home. Visitors were encouraged to touch and sit on the bike while learning the parts and artwork labeled on the map. Gloves were available for visitors with touch sensitivity. The opportunity to take the maps home engaged visitors in further reflection (and repeat visits).</w:t>
      </w:r>
    </w:p>
    <w:p w14:paraId="574670EE" w14:textId="77777777" w:rsidR="00975A78" w:rsidRPr="004B440C" w:rsidRDefault="00975A78" w:rsidP="0047052D">
      <w:pPr>
        <w:pStyle w:val="Heading4"/>
        <w:rPr>
          <w:rFonts w:ascii="Arial" w:eastAsia="Arial" w:hAnsi="Arial" w:cs="Arial"/>
        </w:rPr>
      </w:pPr>
      <w:bookmarkStart w:id="14" w:name="_gjdgxs" w:colFirst="0" w:colLast="0"/>
      <w:bookmarkEnd w:id="14"/>
      <w:r w:rsidRPr="004B440C">
        <w:rPr>
          <w:rFonts w:ascii="Arial" w:eastAsia="Arial" w:hAnsi="Arial" w:cs="Arial"/>
        </w:rPr>
        <w:t>Training the Team</w:t>
      </w:r>
    </w:p>
    <w:p w14:paraId="4AB22D14" w14:textId="393D69C8" w:rsidR="00975A78" w:rsidRPr="004B440C" w:rsidRDefault="00975A78" w:rsidP="00C733E3">
      <w:pPr>
        <w:rPr>
          <w:rFonts w:ascii="Arial" w:hAnsi="Arial" w:cs="Arial"/>
        </w:rPr>
      </w:pPr>
      <w:bookmarkStart w:id="15" w:name="_lji9goecny3l" w:colFirst="0" w:colLast="0"/>
      <w:bookmarkEnd w:id="15"/>
      <w:r w:rsidRPr="004B440C">
        <w:rPr>
          <w:rFonts w:ascii="Arial" w:eastAsia="Arial" w:hAnsi="Arial" w:cs="Arial"/>
          <w:szCs w:val="36"/>
        </w:rPr>
        <w:t xml:space="preserve">I met with each of the </w:t>
      </w:r>
      <w:r w:rsidR="0033269E" w:rsidRPr="004B440C">
        <w:rPr>
          <w:rFonts w:ascii="Arial" w:eastAsia="Arial" w:hAnsi="Arial" w:cs="Arial"/>
          <w:szCs w:val="36"/>
        </w:rPr>
        <w:t>g</w:t>
      </w:r>
      <w:r w:rsidRPr="004B440C">
        <w:rPr>
          <w:rFonts w:ascii="Arial" w:eastAsia="Arial" w:hAnsi="Arial" w:cs="Arial"/>
          <w:szCs w:val="36"/>
        </w:rPr>
        <w:t xml:space="preserve">allery </w:t>
      </w:r>
      <w:r w:rsidR="0033269E" w:rsidRPr="004B440C">
        <w:rPr>
          <w:rFonts w:ascii="Arial" w:eastAsia="Arial" w:hAnsi="Arial" w:cs="Arial"/>
          <w:szCs w:val="36"/>
        </w:rPr>
        <w:t>e</w:t>
      </w:r>
      <w:r w:rsidRPr="004B440C">
        <w:rPr>
          <w:rFonts w:ascii="Arial" w:eastAsia="Arial" w:hAnsi="Arial" w:cs="Arial"/>
          <w:szCs w:val="36"/>
        </w:rPr>
        <w:t xml:space="preserve">ducators and discussed ways to engage visitors with the </w:t>
      </w:r>
      <w:r w:rsidR="00705089" w:rsidRPr="004B440C">
        <w:rPr>
          <w:rFonts w:ascii="Arial" w:eastAsia="Arial" w:hAnsi="Arial" w:cs="Arial"/>
          <w:szCs w:val="36"/>
        </w:rPr>
        <w:t>t</w:t>
      </w:r>
      <w:r w:rsidRPr="004B440C">
        <w:rPr>
          <w:rFonts w:ascii="Arial" w:eastAsia="Arial" w:hAnsi="Arial" w:cs="Arial"/>
          <w:szCs w:val="36"/>
        </w:rPr>
        <w:t xml:space="preserve">our. I emphasized that the </w:t>
      </w:r>
      <w:r w:rsidR="00705089" w:rsidRPr="004B440C">
        <w:rPr>
          <w:rFonts w:ascii="Arial" w:eastAsia="Arial" w:hAnsi="Arial" w:cs="Arial"/>
          <w:szCs w:val="36"/>
        </w:rPr>
        <w:t>t</w:t>
      </w:r>
      <w:r w:rsidRPr="004B440C">
        <w:rPr>
          <w:rFonts w:ascii="Arial" w:eastAsia="Arial" w:hAnsi="Arial" w:cs="Arial"/>
          <w:szCs w:val="36"/>
        </w:rPr>
        <w:t>our c</w:t>
      </w:r>
      <w:r w:rsidR="00705089" w:rsidRPr="004B440C">
        <w:rPr>
          <w:rFonts w:ascii="Arial" w:eastAsia="Arial" w:hAnsi="Arial" w:cs="Arial"/>
          <w:szCs w:val="36"/>
        </w:rPr>
        <w:t>ould</w:t>
      </w:r>
      <w:r w:rsidRPr="004B440C">
        <w:rPr>
          <w:rFonts w:ascii="Arial" w:eastAsia="Arial" w:hAnsi="Arial" w:cs="Arial"/>
          <w:szCs w:val="36"/>
        </w:rPr>
        <w:t xml:space="preserve"> be led by them, or self-guided. Key to the training concept was the importance of highlighting and touching parts of the motorcycle themselves in order to create a comfortable space for visitors. </w:t>
      </w:r>
    </w:p>
    <w:p w14:paraId="30783195" w14:textId="040FFE65" w:rsidR="00975A78" w:rsidRPr="004B440C" w:rsidRDefault="00975A78" w:rsidP="00C733E3">
      <w:pPr>
        <w:rPr>
          <w:rFonts w:ascii="Arial" w:eastAsia="Arial" w:hAnsi="Arial" w:cs="Arial"/>
          <w:szCs w:val="36"/>
        </w:rPr>
      </w:pPr>
      <w:r w:rsidRPr="004B440C">
        <w:rPr>
          <w:rFonts w:ascii="Arial" w:eastAsia="Arial" w:hAnsi="Arial" w:cs="Arial"/>
          <w:szCs w:val="36"/>
        </w:rPr>
        <w:t xml:space="preserve">Gallery </w:t>
      </w:r>
      <w:r w:rsidR="00705089" w:rsidRPr="004B440C">
        <w:rPr>
          <w:rFonts w:ascii="Arial" w:eastAsia="Arial" w:hAnsi="Arial" w:cs="Arial"/>
          <w:szCs w:val="36"/>
        </w:rPr>
        <w:t>e</w:t>
      </w:r>
      <w:r w:rsidRPr="004B440C">
        <w:rPr>
          <w:rFonts w:ascii="Arial" w:eastAsia="Arial" w:hAnsi="Arial" w:cs="Arial"/>
          <w:szCs w:val="36"/>
        </w:rPr>
        <w:t>ducators were excited to share a dynamic and universally accessible activity to introduce all visitors to the exhibition. The maps were also helpful in broadening their own knowledge.</w:t>
      </w:r>
    </w:p>
    <w:p w14:paraId="0669EDD8" w14:textId="77777777" w:rsidR="00975A78" w:rsidRPr="004B440C" w:rsidRDefault="00975A78" w:rsidP="0047052D">
      <w:pPr>
        <w:pStyle w:val="Heading4"/>
        <w:rPr>
          <w:rFonts w:ascii="Arial" w:eastAsia="Arial" w:hAnsi="Arial" w:cs="Arial"/>
        </w:rPr>
      </w:pPr>
      <w:bookmarkStart w:id="16" w:name="_dsvo8e78f2lb" w:colFirst="0" w:colLast="0"/>
      <w:bookmarkEnd w:id="16"/>
      <w:r w:rsidRPr="004B440C">
        <w:rPr>
          <w:rFonts w:ascii="Arial" w:eastAsia="Arial" w:hAnsi="Arial" w:cs="Arial"/>
        </w:rPr>
        <w:t>Sensory Outreach</w:t>
      </w:r>
    </w:p>
    <w:p w14:paraId="28D61CB6" w14:textId="77777777" w:rsidR="00975A78" w:rsidRPr="004B440C" w:rsidRDefault="00975A78" w:rsidP="00C733E3">
      <w:pPr>
        <w:rPr>
          <w:rFonts w:ascii="Arial" w:eastAsia="Arial" w:hAnsi="Arial" w:cs="Arial"/>
          <w:sz w:val="16"/>
          <w:szCs w:val="16"/>
        </w:rPr>
      </w:pPr>
      <w:r w:rsidRPr="004B440C">
        <w:rPr>
          <w:rFonts w:ascii="Arial" w:eastAsia="Arial" w:hAnsi="Arial" w:cs="Arial"/>
          <w:szCs w:val="36"/>
        </w:rPr>
        <w:t>The opportunity to experience the exhibition at entry to the museum through touch and by sitting on a motorcycle was an excellent tool to welcome new visitors, especially for monthly Sensory Saturdays, where we saw an increase in attendance.</w:t>
      </w:r>
    </w:p>
    <w:p w14:paraId="39183029" w14:textId="77777777" w:rsidR="00975A78" w:rsidRPr="004B440C" w:rsidRDefault="00975A78" w:rsidP="0047052D">
      <w:pPr>
        <w:pStyle w:val="Heading4"/>
        <w:rPr>
          <w:rFonts w:ascii="Arial" w:hAnsi="Arial" w:cs="Arial"/>
        </w:rPr>
      </w:pPr>
      <w:bookmarkStart w:id="17" w:name="_pxbskjcjkvp0" w:colFirst="0" w:colLast="0"/>
      <w:bookmarkEnd w:id="17"/>
      <w:r w:rsidRPr="004B440C">
        <w:rPr>
          <w:rFonts w:ascii="Arial" w:eastAsia="Arial" w:hAnsi="Arial" w:cs="Arial"/>
        </w:rPr>
        <w:t>Additional Outcomes</w:t>
      </w:r>
    </w:p>
    <w:p w14:paraId="54ADC0A3" w14:textId="0BE9EE7A" w:rsidR="00975A78" w:rsidRPr="004B440C" w:rsidRDefault="00975A78">
      <w:pPr>
        <w:rPr>
          <w:rFonts w:ascii="Arial" w:eastAsia="Arial" w:hAnsi="Arial" w:cs="Arial"/>
          <w:szCs w:val="36"/>
        </w:rPr>
      </w:pPr>
      <w:r w:rsidRPr="004B440C">
        <w:rPr>
          <w:rFonts w:ascii="Arial" w:eastAsia="Arial" w:hAnsi="Arial" w:cs="Arial"/>
          <w:szCs w:val="36"/>
        </w:rPr>
        <w:t>The maps were also used as a learning tool in all of our education and community programs. The motorcycle and maps in the lobby welcomed visitors, provided context for the exhibition, and created a comfort level with visitors as soon as they arrived, removing barriers, and created a fun and meaningful memory. Additionally, many visitors commented that sitting on a motorcycle created a sense of empowerment, freedom, and confidence.</w:t>
      </w:r>
      <w:r w:rsidRPr="004B440C">
        <w:rPr>
          <w:rFonts w:ascii="Arial" w:hAnsi="Arial" w:cs="Arial"/>
        </w:rPr>
        <w:br w:type="page"/>
      </w:r>
    </w:p>
    <w:p w14:paraId="765F814C" w14:textId="6017B1D3" w:rsidR="00454A85" w:rsidRPr="004B440C" w:rsidRDefault="00454A85" w:rsidP="0088419A">
      <w:pPr>
        <w:pStyle w:val="Heading3"/>
        <w:rPr>
          <w:rFonts w:ascii="Arial" w:hAnsi="Arial" w:cs="Arial"/>
        </w:rPr>
      </w:pPr>
      <w:bookmarkStart w:id="18" w:name="_Toc46920061"/>
      <w:r w:rsidRPr="004B440C">
        <w:rPr>
          <w:rFonts w:ascii="Arial" w:hAnsi="Arial" w:cs="Arial"/>
        </w:rPr>
        <w:lastRenderedPageBreak/>
        <w:t>El Pueblo, Inc.</w:t>
      </w:r>
      <w:bookmarkEnd w:id="18"/>
    </w:p>
    <w:p w14:paraId="3ABCA131" w14:textId="6E6A37AC" w:rsidR="00454A85" w:rsidRPr="004B440C" w:rsidRDefault="00454A85" w:rsidP="00C733E3">
      <w:pPr>
        <w:pStyle w:val="Heading4"/>
        <w:rPr>
          <w:rFonts w:ascii="Arial" w:hAnsi="Arial" w:cs="Arial"/>
        </w:rPr>
      </w:pPr>
      <w:r w:rsidRPr="004B440C">
        <w:rPr>
          <w:rFonts w:ascii="Arial" w:hAnsi="Arial" w:cs="Arial"/>
        </w:rPr>
        <w:t>Cecilia Saloni</w:t>
      </w:r>
      <w:r w:rsidR="00A83078" w:rsidRPr="004B440C">
        <w:rPr>
          <w:rFonts w:ascii="Arial" w:hAnsi="Arial" w:cs="Arial"/>
        </w:rPr>
        <w:t>, Operations Manager</w:t>
      </w:r>
    </w:p>
    <w:p w14:paraId="49FAE622" w14:textId="4234F4A8" w:rsidR="00454A85" w:rsidRPr="004B440C" w:rsidRDefault="00454A85" w:rsidP="00C733E3">
      <w:pPr>
        <w:rPr>
          <w:rFonts w:ascii="Arial" w:hAnsi="Arial" w:cs="Arial"/>
        </w:rPr>
      </w:pPr>
      <w:r w:rsidRPr="004B440C">
        <w:rPr>
          <w:rFonts w:ascii="Arial" w:hAnsi="Arial" w:cs="Arial"/>
        </w:rPr>
        <w:t>Organization Mission: To build collective power through leadership development, organizing, and direct action so that the Latin American community and other marginalized communities control our own stories and destinies.</w:t>
      </w:r>
    </w:p>
    <w:p w14:paraId="419338A8" w14:textId="77777777" w:rsidR="00AA3801" w:rsidRPr="004B440C" w:rsidRDefault="00AA3801" w:rsidP="0047052D">
      <w:pPr>
        <w:pStyle w:val="Heading4"/>
        <w:rPr>
          <w:rFonts w:ascii="Arial" w:eastAsia="Arial" w:hAnsi="Arial" w:cs="Arial"/>
        </w:rPr>
      </w:pPr>
      <w:r w:rsidRPr="004B440C">
        <w:rPr>
          <w:rFonts w:ascii="Arial" w:eastAsia="Arial" w:hAnsi="Arial" w:cs="Arial"/>
        </w:rPr>
        <w:t>Project Goal</w:t>
      </w:r>
    </w:p>
    <w:p w14:paraId="7C96AA7E" w14:textId="4E1BA461" w:rsidR="00EB0788" w:rsidRDefault="00AA3801" w:rsidP="00C733E3">
      <w:pPr>
        <w:rPr>
          <w:rFonts w:ascii="Arial" w:hAnsi="Arial" w:cs="Arial"/>
        </w:rPr>
      </w:pPr>
      <w:r w:rsidRPr="004B440C">
        <w:rPr>
          <w:rFonts w:ascii="Arial" w:hAnsi="Arial" w:cs="Arial"/>
        </w:rPr>
        <w:t xml:space="preserve">I will improve this year’s La Fiesta del Pueblo’s accessibility information on the event web </w:t>
      </w:r>
      <w:r w:rsidR="005817B7" w:rsidRPr="004B440C">
        <w:rPr>
          <w:rFonts w:ascii="Arial" w:hAnsi="Arial" w:cs="Arial"/>
        </w:rPr>
        <w:t>page,</w:t>
      </w:r>
      <w:r w:rsidRPr="004B440C">
        <w:rPr>
          <w:rFonts w:ascii="Arial" w:hAnsi="Arial" w:cs="Arial"/>
        </w:rPr>
        <w:t xml:space="preserve"> and I will proactively invite groups, associations, and agencies that work with/advocate for people with disabilities.</w:t>
      </w:r>
    </w:p>
    <w:p w14:paraId="17F844F9" w14:textId="33631849" w:rsidR="003876AA" w:rsidRPr="00F87F3E" w:rsidRDefault="00BB1911" w:rsidP="00BB1911">
      <w:pPr>
        <w:rPr>
          <w:rFonts w:ascii="Arial" w:hAnsi="Arial" w:cs="Arial"/>
        </w:rPr>
      </w:pPr>
      <w:r w:rsidRPr="004B440C">
        <w:rPr>
          <w:noProof/>
        </w:rPr>
        <w:drawing>
          <wp:anchor distT="0" distB="0" distL="114300" distR="365760" simplePos="0" relativeHeight="251658240" behindDoc="0" locked="0" layoutInCell="1" allowOverlap="1" wp14:anchorId="3EB52DD0" wp14:editId="3A704AB8">
            <wp:simplePos x="0" y="0"/>
            <wp:positionH relativeFrom="page">
              <wp:posOffset>567055</wp:posOffset>
            </wp:positionH>
            <wp:positionV relativeFrom="paragraph">
              <wp:posOffset>104775</wp:posOffset>
            </wp:positionV>
            <wp:extent cx="3783330" cy="5118735"/>
            <wp:effectExtent l="0" t="0" r="7620" b="5715"/>
            <wp:wrapSquare wrapText="right"/>
            <wp:docPr id="9" name="image1.png" descr="The map for La Fiesta del Pueblo 2019, including a statement regarding access in both English and Spanish. The statement reads, &quot;We welcome people with disabilities to our festival and work to make things as accessible as possible. For questions about access and accommodations, visit one of our information booths.&quo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cstate="print">
                      <a:extLst>
                        <a:ext uri="{28A0092B-C50C-407E-A947-70E740481C1C}">
                          <a14:useLocalDpi xmlns:a14="http://schemas.microsoft.com/office/drawing/2010/main"/>
                        </a:ext>
                      </a:extLst>
                    </a:blip>
                    <a:srcRect/>
                    <a:stretch>
                      <a:fillRect/>
                    </a:stretch>
                  </pic:blipFill>
                  <pic:spPr>
                    <a:xfrm>
                      <a:off x="0" y="0"/>
                      <a:ext cx="3783330" cy="5118735"/>
                    </a:xfrm>
                    <a:prstGeom prst="rect">
                      <a:avLst/>
                    </a:prstGeom>
                    <a:ln/>
                  </pic:spPr>
                </pic:pic>
              </a:graphicData>
            </a:graphic>
            <wp14:sizeRelH relativeFrom="page">
              <wp14:pctWidth>0</wp14:pctWidth>
            </wp14:sizeRelH>
            <wp14:sizeRelV relativeFrom="page">
              <wp14:pctHeight>0</wp14:pctHeight>
            </wp14:sizeRelV>
          </wp:anchor>
        </w:drawing>
      </w:r>
    </w:p>
    <w:p w14:paraId="24DF42FC" w14:textId="4141E4EE" w:rsidR="00454A85" w:rsidRPr="004B440C" w:rsidRDefault="00454A85" w:rsidP="0047052D">
      <w:pPr>
        <w:pStyle w:val="Heading4"/>
        <w:rPr>
          <w:rFonts w:ascii="Arial" w:eastAsia="Arial" w:hAnsi="Arial" w:cs="Arial"/>
          <w:szCs w:val="36"/>
        </w:rPr>
      </w:pPr>
      <w:r w:rsidRPr="004B440C">
        <w:rPr>
          <w:rFonts w:ascii="Arial" w:eastAsia="Arial" w:hAnsi="Arial" w:cs="Arial"/>
        </w:rPr>
        <w:t>Challenges</w:t>
      </w:r>
    </w:p>
    <w:p w14:paraId="34C99584" w14:textId="0529AF76" w:rsidR="00F87F3E" w:rsidRPr="00F87F3E" w:rsidRDefault="00454A85" w:rsidP="00F87F3E">
      <w:pPr>
        <w:pStyle w:val="ListParagraph"/>
        <w:numPr>
          <w:ilvl w:val="0"/>
          <w:numId w:val="1"/>
        </w:numPr>
        <w:tabs>
          <w:tab w:val="left" w:pos="6480"/>
        </w:tabs>
        <w:ind w:left="360"/>
        <w:rPr>
          <w:rFonts w:ascii="Arial" w:eastAsia="Arial" w:hAnsi="Arial" w:cs="Arial"/>
          <w:sz w:val="36"/>
          <w:szCs w:val="36"/>
        </w:rPr>
      </w:pPr>
      <w:r w:rsidRPr="004B440C">
        <w:rPr>
          <w:rFonts w:ascii="Arial" w:eastAsia="Arial" w:hAnsi="Arial" w:cs="Arial"/>
          <w:sz w:val="36"/>
          <w:szCs w:val="36"/>
        </w:rPr>
        <w:t xml:space="preserve">Limited technical skills and limited access of resources to make our event web page accessible </w:t>
      </w:r>
    </w:p>
    <w:p w14:paraId="7653C4D3" w14:textId="7D566E1C" w:rsidR="008E7C8A" w:rsidRDefault="00454A85" w:rsidP="001C7826">
      <w:pPr>
        <w:pStyle w:val="ListParagraph"/>
        <w:numPr>
          <w:ilvl w:val="0"/>
          <w:numId w:val="1"/>
        </w:numPr>
        <w:ind w:left="360"/>
        <w:rPr>
          <w:rFonts w:ascii="Arial" w:eastAsia="Arial" w:hAnsi="Arial" w:cs="Arial"/>
          <w:sz w:val="36"/>
          <w:szCs w:val="36"/>
        </w:rPr>
      </w:pPr>
      <w:r w:rsidRPr="004B440C">
        <w:rPr>
          <w:rFonts w:ascii="Arial" w:eastAsia="Arial" w:hAnsi="Arial" w:cs="Arial"/>
          <w:sz w:val="36"/>
          <w:szCs w:val="36"/>
        </w:rPr>
        <w:t>Lack of information of agencies that work with or advocate for people with disabilities, and lack of experience on how to reach that population to invite them to attend La Fiesta del Pueblo 2019</w:t>
      </w:r>
      <w:r w:rsidR="006C6158">
        <w:rPr>
          <w:rFonts w:ascii="Arial" w:eastAsia="Arial" w:hAnsi="Arial" w:cs="Arial"/>
          <w:sz w:val="36"/>
          <w:szCs w:val="36"/>
        </w:rPr>
        <w:t>.</w:t>
      </w:r>
    </w:p>
    <w:p w14:paraId="51F8B463" w14:textId="77777777" w:rsidR="006C6158" w:rsidRPr="006C6158" w:rsidRDefault="006C6158" w:rsidP="006C6158">
      <w:pPr>
        <w:rPr>
          <w:rFonts w:ascii="Arial" w:eastAsia="Arial" w:hAnsi="Arial" w:cs="Arial"/>
          <w:sz w:val="10"/>
          <w:szCs w:val="10"/>
        </w:rPr>
      </w:pPr>
    </w:p>
    <w:p w14:paraId="4C662E63" w14:textId="77777777" w:rsidR="003876AA" w:rsidRDefault="003876AA">
      <w:pPr>
        <w:rPr>
          <w:rFonts w:ascii="Arial" w:eastAsia="Arial" w:hAnsi="Arial" w:cs="Arial"/>
          <w:szCs w:val="36"/>
        </w:rPr>
      </w:pPr>
      <w:r>
        <w:rPr>
          <w:rFonts w:ascii="Arial" w:eastAsia="Arial" w:hAnsi="Arial" w:cs="Arial"/>
          <w:b/>
          <w:i/>
          <w:iCs/>
          <w:szCs w:val="36"/>
        </w:rPr>
        <w:br w:type="page"/>
      </w:r>
    </w:p>
    <w:p w14:paraId="2A5C6C2B" w14:textId="1AB5D2D6" w:rsidR="00454A85" w:rsidRPr="004B440C" w:rsidRDefault="00454A85" w:rsidP="0047052D">
      <w:pPr>
        <w:pStyle w:val="Heading4"/>
        <w:rPr>
          <w:rFonts w:ascii="Arial" w:eastAsia="Arial" w:hAnsi="Arial" w:cs="Arial"/>
          <w:szCs w:val="36"/>
        </w:rPr>
      </w:pPr>
      <w:r w:rsidRPr="004B440C">
        <w:rPr>
          <w:rFonts w:ascii="Arial" w:eastAsia="Arial" w:hAnsi="Arial" w:cs="Arial"/>
        </w:rPr>
        <w:lastRenderedPageBreak/>
        <w:t>Outcomes</w:t>
      </w:r>
      <w:r w:rsidRPr="004B440C">
        <w:rPr>
          <w:rFonts w:ascii="Arial" w:eastAsia="Arial" w:hAnsi="Arial" w:cs="Arial"/>
          <w:szCs w:val="36"/>
        </w:rPr>
        <w:t xml:space="preserve"> </w:t>
      </w:r>
    </w:p>
    <w:p w14:paraId="33D0777E" w14:textId="38282BCA" w:rsidR="00454A85" w:rsidRPr="004B440C" w:rsidRDefault="00454A85" w:rsidP="00454A85">
      <w:pPr>
        <w:rPr>
          <w:rFonts w:ascii="Arial" w:hAnsi="Arial" w:cs="Arial"/>
        </w:rPr>
      </w:pPr>
      <w:r w:rsidRPr="004B440C">
        <w:rPr>
          <w:rFonts w:ascii="Arial" w:hAnsi="Arial" w:cs="Arial"/>
        </w:rPr>
        <w:t xml:space="preserve">Using the resources collected from the </w:t>
      </w:r>
      <w:r w:rsidR="006F6947">
        <w:rPr>
          <w:rFonts w:ascii="Arial" w:hAnsi="Arial" w:cs="Arial"/>
        </w:rPr>
        <w:t>l</w:t>
      </w:r>
      <w:r w:rsidRPr="004B440C">
        <w:rPr>
          <w:rFonts w:ascii="Arial" w:hAnsi="Arial" w:cs="Arial"/>
        </w:rPr>
        <w:t xml:space="preserve">earning </w:t>
      </w:r>
      <w:r w:rsidR="006F6947">
        <w:rPr>
          <w:rFonts w:ascii="Arial" w:hAnsi="Arial" w:cs="Arial"/>
        </w:rPr>
        <w:t>c</w:t>
      </w:r>
      <w:r w:rsidR="006F6947" w:rsidRPr="004B440C">
        <w:rPr>
          <w:rFonts w:ascii="Arial" w:hAnsi="Arial" w:cs="Arial"/>
        </w:rPr>
        <w:t xml:space="preserve">ommunity </w:t>
      </w:r>
      <w:r w:rsidRPr="004B440C">
        <w:rPr>
          <w:rFonts w:ascii="Arial" w:hAnsi="Arial" w:cs="Arial"/>
        </w:rPr>
        <w:t xml:space="preserve">Google </w:t>
      </w:r>
      <w:r w:rsidR="00335888" w:rsidRPr="004B440C">
        <w:rPr>
          <w:rFonts w:ascii="Arial" w:hAnsi="Arial" w:cs="Arial"/>
        </w:rPr>
        <w:t>D</w:t>
      </w:r>
      <w:r w:rsidRPr="004B440C">
        <w:rPr>
          <w:rFonts w:ascii="Arial" w:hAnsi="Arial" w:cs="Arial"/>
        </w:rPr>
        <w:t xml:space="preserve">ocs, the </w:t>
      </w:r>
      <w:r w:rsidR="006F6947">
        <w:rPr>
          <w:rFonts w:ascii="Arial" w:hAnsi="Arial" w:cs="Arial"/>
        </w:rPr>
        <w:t>c</w:t>
      </w:r>
      <w:r w:rsidRPr="004B440C">
        <w:rPr>
          <w:rFonts w:ascii="Arial" w:hAnsi="Arial" w:cs="Arial"/>
        </w:rPr>
        <w:t xml:space="preserve">ommunications </w:t>
      </w:r>
      <w:r w:rsidR="006F6947">
        <w:rPr>
          <w:rFonts w:ascii="Arial" w:hAnsi="Arial" w:cs="Arial"/>
        </w:rPr>
        <w:t>c</w:t>
      </w:r>
      <w:r w:rsidR="006F6947" w:rsidRPr="004B440C">
        <w:rPr>
          <w:rFonts w:ascii="Arial" w:hAnsi="Arial" w:cs="Arial"/>
        </w:rPr>
        <w:t xml:space="preserve">oordinator </w:t>
      </w:r>
      <w:r w:rsidRPr="004B440C">
        <w:rPr>
          <w:rFonts w:ascii="Arial" w:hAnsi="Arial" w:cs="Arial"/>
        </w:rPr>
        <w:t xml:space="preserve">was able to learn and add descriptions to </w:t>
      </w:r>
      <w:r w:rsidR="005817B7" w:rsidRPr="004B440C">
        <w:rPr>
          <w:rFonts w:ascii="Arial" w:hAnsi="Arial" w:cs="Arial"/>
        </w:rPr>
        <w:t>all</w:t>
      </w:r>
      <w:r w:rsidRPr="004B440C">
        <w:rPr>
          <w:rFonts w:ascii="Arial" w:hAnsi="Arial" w:cs="Arial"/>
        </w:rPr>
        <w:t xml:space="preserve"> </w:t>
      </w:r>
      <w:r w:rsidR="00BE2530" w:rsidRPr="004B440C">
        <w:rPr>
          <w:rFonts w:ascii="Arial" w:hAnsi="Arial" w:cs="Arial"/>
        </w:rPr>
        <w:t>our</w:t>
      </w:r>
      <w:r w:rsidRPr="004B440C">
        <w:rPr>
          <w:rFonts w:ascii="Arial" w:hAnsi="Arial" w:cs="Arial"/>
        </w:rPr>
        <w:t xml:space="preserve"> pictures, and we used high contrast and large print font.</w:t>
      </w:r>
    </w:p>
    <w:p w14:paraId="0A26C006" w14:textId="0033098F" w:rsidR="00454A85" w:rsidRPr="004B440C" w:rsidRDefault="00454A85" w:rsidP="00454A85">
      <w:pPr>
        <w:rPr>
          <w:rFonts w:ascii="Arial" w:hAnsi="Arial" w:cs="Arial"/>
        </w:rPr>
      </w:pPr>
      <w:r w:rsidRPr="004B440C">
        <w:rPr>
          <w:rFonts w:ascii="Arial" w:hAnsi="Arial" w:cs="Arial"/>
        </w:rPr>
        <w:t>Also, using the same documents, we identified and invited several groups and agencies that work with or advocate for people with disabilities, resulting in an increase of people self-identified as having a disability on the event survey, from 9% of the attendees in 2018, to 11% of the attendees in 2019.</w:t>
      </w:r>
    </w:p>
    <w:p w14:paraId="312BBB69" w14:textId="77777777" w:rsidR="0041663A" w:rsidRPr="004B440C" w:rsidRDefault="0041663A" w:rsidP="00454A85">
      <w:pPr>
        <w:rPr>
          <w:rFonts w:ascii="Arial" w:hAnsi="Arial" w:cs="Arial"/>
          <w:sz w:val="20"/>
          <w:szCs w:val="20"/>
        </w:rPr>
      </w:pPr>
    </w:p>
    <w:p w14:paraId="6187A903" w14:textId="13A8ABC4" w:rsidR="00430D6C" w:rsidRPr="004B440C" w:rsidRDefault="00E66DA9" w:rsidP="00E66DA9">
      <w:pPr>
        <w:rPr>
          <w:rFonts w:ascii="Arial" w:eastAsia="Times New Roman" w:hAnsi="Arial" w:cs="Arial"/>
          <w:sz w:val="20"/>
          <w:szCs w:val="20"/>
        </w:rPr>
      </w:pPr>
      <w:r w:rsidRPr="004B440C">
        <w:rPr>
          <w:rFonts w:ascii="Arial" w:hAnsi="Arial" w:cs="Arial"/>
          <w:noProof/>
        </w:rPr>
        <w:drawing>
          <wp:inline distT="0" distB="0" distL="0" distR="0" wp14:anchorId="39E36266" wp14:editId="673B6F11">
            <wp:extent cx="3320202" cy="1661143"/>
            <wp:effectExtent l="0" t="0" r="0" b="0"/>
            <wp:docPr id="8" name="image3.jpg" descr="A crowd image from La Fiesta del Pueblo 2019."/>
            <wp:cNvGraphicFramePr/>
            <a:graphic xmlns:a="http://schemas.openxmlformats.org/drawingml/2006/main">
              <a:graphicData uri="http://schemas.openxmlformats.org/drawingml/2006/picture">
                <pic:pic xmlns:pic="http://schemas.openxmlformats.org/drawingml/2006/picture">
                  <pic:nvPicPr>
                    <pic:cNvPr id="0" name="image3.jpg" descr="https://elpueblo.org/wp-content/uploads/2019/09/revistalatinanc.com-la-fiesta-del-pueblo-2019-211-870x450.jp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3320202" cy="1661143"/>
                    </a:xfrm>
                    <a:prstGeom prst="rect">
                      <a:avLst/>
                    </a:prstGeom>
                    <a:ln/>
                  </pic:spPr>
                </pic:pic>
              </a:graphicData>
            </a:graphic>
          </wp:inline>
        </w:drawing>
      </w:r>
      <w:r w:rsidRPr="004B440C">
        <w:rPr>
          <w:rFonts w:ascii="Arial" w:eastAsia="Times New Roman" w:hAnsi="Arial" w:cs="Arial"/>
          <w:sz w:val="20"/>
          <w:szCs w:val="20"/>
        </w:rPr>
        <w:t xml:space="preserve">    </w:t>
      </w:r>
      <w:r w:rsidRPr="004B440C">
        <w:rPr>
          <w:rFonts w:ascii="Arial" w:hAnsi="Arial" w:cs="Arial"/>
          <w:noProof/>
        </w:rPr>
        <w:drawing>
          <wp:inline distT="0" distB="0" distL="0" distR="0" wp14:anchorId="0FC60C5A" wp14:editId="29F72752">
            <wp:extent cx="3202294" cy="1657070"/>
            <wp:effectExtent l="0" t="0" r="0" b="0"/>
            <wp:docPr id="10" name="image4.jpg" descr="A man in a blue T-shirt and baseball cap sits in on a motorized scooter. Standing around him are four adults and three children at La Fiesta del Puebla 2019."/>
            <wp:cNvGraphicFramePr/>
            <a:graphic xmlns:a="http://schemas.openxmlformats.org/drawingml/2006/main">
              <a:graphicData uri="http://schemas.openxmlformats.org/drawingml/2006/picture">
                <pic:pic xmlns:pic="http://schemas.openxmlformats.org/drawingml/2006/picture">
                  <pic:nvPicPr>
                    <pic:cNvPr id="0" name="image4.jpg" descr="https://elpueblo.org/wp-content/uploads/2019/09/revistalatinanc.com-la-fiesta-del-pueblo-2019-177-870x450.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3202294" cy="1657070"/>
                    </a:xfrm>
                    <a:prstGeom prst="rect">
                      <a:avLst/>
                    </a:prstGeom>
                    <a:ln/>
                  </pic:spPr>
                </pic:pic>
              </a:graphicData>
            </a:graphic>
          </wp:inline>
        </w:drawing>
      </w:r>
    </w:p>
    <w:p w14:paraId="48D24576" w14:textId="77777777" w:rsidR="002636BE" w:rsidRPr="004B440C" w:rsidRDefault="002636BE" w:rsidP="00E66DA9">
      <w:pPr>
        <w:rPr>
          <w:rFonts w:ascii="Arial" w:eastAsia="Times New Roman" w:hAnsi="Arial" w:cs="Arial"/>
          <w:sz w:val="20"/>
          <w:szCs w:val="20"/>
        </w:rPr>
      </w:pPr>
    </w:p>
    <w:p w14:paraId="0A352E15" w14:textId="77777777" w:rsidR="00E8614C" w:rsidRPr="004B440C" w:rsidRDefault="00454A85" w:rsidP="006F7375">
      <w:pPr>
        <w:rPr>
          <w:rFonts w:ascii="Arial" w:hAnsi="Arial" w:cs="Arial"/>
        </w:rPr>
      </w:pPr>
      <w:bookmarkStart w:id="19" w:name="_heading=h.gjdgxs" w:colFirst="0" w:colLast="0"/>
      <w:bookmarkEnd w:id="19"/>
      <w:r w:rsidRPr="004B440C">
        <w:rPr>
          <w:rFonts w:ascii="Arial" w:hAnsi="Arial" w:cs="Arial"/>
        </w:rPr>
        <w:t>Even though it seems like a small increase on the percentage of attendees, it shows that an intentional and direct invitation to specific communities works and we hope to improve in future years.</w:t>
      </w:r>
    </w:p>
    <w:p w14:paraId="121981CA" w14:textId="653054E1" w:rsidR="00447308" w:rsidRPr="004B440C" w:rsidRDefault="00395F7A" w:rsidP="00E8614C">
      <w:pPr>
        <w:jc w:val="center"/>
        <w:rPr>
          <w:rFonts w:ascii="Arial" w:hAnsi="Arial" w:cs="Arial"/>
        </w:rPr>
      </w:pPr>
      <w:r w:rsidRPr="004B440C">
        <w:rPr>
          <w:rFonts w:ascii="Arial" w:hAnsi="Arial" w:cs="Arial"/>
          <w:noProof/>
        </w:rPr>
        <w:drawing>
          <wp:inline distT="0" distB="0" distL="0" distR="0" wp14:anchorId="6176873B" wp14:editId="6E706E9B">
            <wp:extent cx="4568024" cy="2175641"/>
            <wp:effectExtent l="0" t="0" r="4445" b="0"/>
            <wp:docPr id="7" name="image2.jpg" descr="A group of dancers twirl their colorful skirts on stage at the La Fiesta del Pueblo."/>
            <wp:cNvGraphicFramePr/>
            <a:graphic xmlns:a="http://schemas.openxmlformats.org/drawingml/2006/main">
              <a:graphicData uri="http://schemas.openxmlformats.org/drawingml/2006/picture">
                <pic:pic xmlns:pic="http://schemas.openxmlformats.org/drawingml/2006/picture">
                  <pic:nvPicPr>
                    <pic:cNvPr id="0" name="image2.jpg" descr="https://elpueblo.org/wp-content/uploads/2019/09/revistalatinanc.com-la-fiesta-del-pueblo-2019-166-870x450.jpg"/>
                    <pic:cNvPicPr preferRelativeResize="0"/>
                  </pic:nvPicPr>
                  <pic:blipFill rotWithShape="1">
                    <a:blip r:embed="rId36" cstate="screen">
                      <a:extLst>
                        <a:ext uri="{28A0092B-C50C-407E-A947-70E740481C1C}">
                          <a14:useLocalDpi xmlns:a14="http://schemas.microsoft.com/office/drawing/2010/main"/>
                        </a:ext>
                      </a:extLst>
                    </a:blip>
                    <a:srcRect/>
                    <a:stretch/>
                  </pic:blipFill>
                  <pic:spPr bwMode="auto">
                    <a:xfrm>
                      <a:off x="0" y="0"/>
                      <a:ext cx="4600082" cy="2190910"/>
                    </a:xfrm>
                    <a:prstGeom prst="rect">
                      <a:avLst/>
                    </a:prstGeom>
                    <a:ln>
                      <a:noFill/>
                    </a:ln>
                    <a:extLst>
                      <a:ext uri="{53640926-AAD7-44D8-BBD7-CCE9431645EC}">
                        <a14:shadowObscured xmlns:a14="http://schemas.microsoft.com/office/drawing/2010/main"/>
                      </a:ext>
                    </a:extLst>
                  </pic:spPr>
                </pic:pic>
              </a:graphicData>
            </a:graphic>
          </wp:inline>
        </w:drawing>
      </w:r>
      <w:r w:rsidR="00447308" w:rsidRPr="004B440C">
        <w:rPr>
          <w:rFonts w:ascii="Arial" w:hAnsi="Arial" w:cs="Arial"/>
        </w:rPr>
        <w:br w:type="page"/>
      </w:r>
    </w:p>
    <w:p w14:paraId="78DC277D" w14:textId="5B7EF7B4" w:rsidR="00C40C10" w:rsidRPr="004B440C" w:rsidRDefault="00C40C10" w:rsidP="0088419A">
      <w:pPr>
        <w:pStyle w:val="Heading3"/>
        <w:rPr>
          <w:rFonts w:ascii="Arial" w:hAnsi="Arial" w:cs="Arial"/>
        </w:rPr>
      </w:pPr>
      <w:bookmarkStart w:id="20" w:name="_Toc46920062"/>
      <w:r w:rsidRPr="004B440C">
        <w:rPr>
          <w:rFonts w:ascii="Arial" w:hAnsi="Arial" w:cs="Arial"/>
        </w:rPr>
        <w:lastRenderedPageBreak/>
        <w:t>Gregg Museum of Art &amp; Design</w:t>
      </w:r>
      <w:bookmarkEnd w:id="20"/>
    </w:p>
    <w:p w14:paraId="5F54C5C4" w14:textId="3FB6DC5D" w:rsidR="00A418D4" w:rsidRPr="004B440C" w:rsidRDefault="00A418D4" w:rsidP="00C733E3">
      <w:pPr>
        <w:pStyle w:val="Heading4"/>
        <w:rPr>
          <w:rFonts w:ascii="Arial" w:hAnsi="Arial" w:cs="Arial"/>
          <w:sz w:val="24"/>
        </w:rPr>
      </w:pPr>
      <w:r w:rsidRPr="004B440C">
        <w:rPr>
          <w:rFonts w:ascii="Arial" w:hAnsi="Arial" w:cs="Arial"/>
        </w:rPr>
        <w:t>Daniel Ellison</w:t>
      </w:r>
      <w:r w:rsidR="00C40C10" w:rsidRPr="004B440C">
        <w:rPr>
          <w:rFonts w:ascii="Arial" w:hAnsi="Arial" w:cs="Arial"/>
        </w:rPr>
        <w:t>, Board Member</w:t>
      </w:r>
    </w:p>
    <w:p w14:paraId="25015442" w14:textId="3BF03A26" w:rsidR="00A418D4" w:rsidRPr="004B440C" w:rsidRDefault="006065F2" w:rsidP="00C733E3">
      <w:pPr>
        <w:rPr>
          <w:rFonts w:ascii="Arial" w:hAnsi="Arial" w:cs="Arial"/>
          <w:b/>
          <w:bCs/>
          <w:szCs w:val="36"/>
        </w:rPr>
      </w:pPr>
      <w:r w:rsidRPr="004B440C">
        <w:rPr>
          <w:rFonts w:ascii="Arial" w:hAnsi="Arial" w:cs="Arial"/>
        </w:rPr>
        <w:t xml:space="preserve">Organization </w:t>
      </w:r>
      <w:r w:rsidR="00A418D4" w:rsidRPr="004B440C">
        <w:rPr>
          <w:rFonts w:ascii="Arial" w:hAnsi="Arial" w:cs="Arial"/>
        </w:rPr>
        <w:t xml:space="preserve">Mission: </w:t>
      </w:r>
      <w:r w:rsidR="001A08CE" w:rsidRPr="004B440C">
        <w:rPr>
          <w:rFonts w:ascii="Arial" w:hAnsi="Arial" w:cs="Arial"/>
        </w:rPr>
        <w:t>As part of a research-extensive land-grant university, the Gregg Museum of Art &amp; Design inspires creativity, innovation, and the expression of ideas. The Gregg Museum makes its collections and activities accessible to the university, community, and to the public.</w:t>
      </w:r>
    </w:p>
    <w:p w14:paraId="3F0A31A2" w14:textId="71FC37DB" w:rsidR="00A418D4" w:rsidRPr="004B440C" w:rsidRDefault="00A418D4" w:rsidP="00C732E9">
      <w:pPr>
        <w:pStyle w:val="Heading4"/>
        <w:rPr>
          <w:rFonts w:ascii="Arial" w:eastAsiaTheme="minorEastAsia" w:hAnsi="Arial" w:cs="Arial"/>
        </w:rPr>
      </w:pPr>
      <w:r w:rsidRPr="004B440C">
        <w:rPr>
          <w:rFonts w:ascii="Arial" w:hAnsi="Arial" w:cs="Arial"/>
        </w:rPr>
        <w:t>Project Goal</w:t>
      </w:r>
    </w:p>
    <w:p w14:paraId="57AB20E2" w14:textId="51FA2F05" w:rsidR="00A418D4" w:rsidRPr="004B440C" w:rsidRDefault="00A418D4" w:rsidP="00C733E3">
      <w:pPr>
        <w:rPr>
          <w:rFonts w:ascii="Arial" w:eastAsia="Times New Roman" w:hAnsi="Arial" w:cs="Arial"/>
          <w:szCs w:val="36"/>
        </w:rPr>
      </w:pPr>
      <w:r w:rsidRPr="004B440C">
        <w:rPr>
          <w:rFonts w:ascii="Arial" w:eastAsia="Times New Roman" w:hAnsi="Arial" w:cs="Arial"/>
          <w:szCs w:val="36"/>
        </w:rPr>
        <w:t xml:space="preserve">To coordinate an exhibit at the Gregg of antique and vintage </w:t>
      </w:r>
      <w:r w:rsidR="00863D61">
        <w:rPr>
          <w:rFonts w:ascii="Arial" w:eastAsia="Times New Roman" w:hAnsi="Arial" w:cs="Arial"/>
          <w:szCs w:val="36"/>
        </w:rPr>
        <w:t>braillewriters</w:t>
      </w:r>
      <w:r w:rsidRPr="004B440C">
        <w:rPr>
          <w:rFonts w:ascii="Arial" w:eastAsia="Times New Roman" w:hAnsi="Arial" w:cs="Arial"/>
          <w:szCs w:val="36"/>
        </w:rPr>
        <w:t xml:space="preserve"> from the collection of the Governor Morehead School for the Blind (GMS). The date of the exhibit to coordinate/overlap with the L</w:t>
      </w:r>
      <w:r w:rsidR="00D15AC8" w:rsidRPr="004B440C">
        <w:rPr>
          <w:rFonts w:ascii="Arial" w:eastAsia="Times New Roman" w:hAnsi="Arial" w:cs="Arial"/>
          <w:szCs w:val="36"/>
        </w:rPr>
        <w:t xml:space="preserve">earning </w:t>
      </w:r>
      <w:r w:rsidRPr="004B440C">
        <w:rPr>
          <w:rFonts w:ascii="Arial" w:eastAsia="Times New Roman" w:hAnsi="Arial" w:cs="Arial"/>
          <w:szCs w:val="36"/>
        </w:rPr>
        <w:t>E</w:t>
      </w:r>
      <w:r w:rsidR="00D15AC8" w:rsidRPr="004B440C">
        <w:rPr>
          <w:rFonts w:ascii="Arial" w:eastAsia="Times New Roman" w:hAnsi="Arial" w:cs="Arial"/>
          <w:szCs w:val="36"/>
        </w:rPr>
        <w:t xml:space="preserve">xchange </w:t>
      </w:r>
      <w:r w:rsidR="000A0BD7" w:rsidRPr="004B440C">
        <w:rPr>
          <w:rFonts w:ascii="Arial" w:eastAsia="Times New Roman" w:hAnsi="Arial" w:cs="Arial"/>
          <w:szCs w:val="36"/>
        </w:rPr>
        <w:t xml:space="preserve">for </w:t>
      </w:r>
      <w:r w:rsidRPr="004B440C">
        <w:rPr>
          <w:rFonts w:ascii="Arial" w:eastAsia="Times New Roman" w:hAnsi="Arial" w:cs="Arial"/>
          <w:szCs w:val="36"/>
        </w:rPr>
        <w:t>A</w:t>
      </w:r>
      <w:r w:rsidR="000A0BD7" w:rsidRPr="004B440C">
        <w:rPr>
          <w:rFonts w:ascii="Arial" w:eastAsia="Times New Roman" w:hAnsi="Arial" w:cs="Arial"/>
          <w:szCs w:val="36"/>
        </w:rPr>
        <w:t xml:space="preserve">rts and </w:t>
      </w:r>
      <w:r w:rsidRPr="004B440C">
        <w:rPr>
          <w:rFonts w:ascii="Arial" w:eastAsia="Times New Roman" w:hAnsi="Arial" w:cs="Arial"/>
          <w:szCs w:val="36"/>
        </w:rPr>
        <w:t>D</w:t>
      </w:r>
      <w:r w:rsidR="000A0BD7" w:rsidRPr="004B440C">
        <w:rPr>
          <w:rFonts w:ascii="Arial" w:eastAsia="Times New Roman" w:hAnsi="Arial" w:cs="Arial"/>
          <w:szCs w:val="36"/>
        </w:rPr>
        <w:t>isability (LEAD)</w:t>
      </w:r>
      <w:r w:rsidRPr="004B440C">
        <w:rPr>
          <w:rFonts w:ascii="Arial" w:eastAsia="Times New Roman" w:hAnsi="Arial" w:cs="Arial"/>
          <w:szCs w:val="36"/>
        </w:rPr>
        <w:t xml:space="preserve"> Conference in Raleigh.</w:t>
      </w:r>
    </w:p>
    <w:p w14:paraId="43538D94" w14:textId="77777777" w:rsidR="000F2FCA" w:rsidRPr="004B440C" w:rsidRDefault="000F2FCA" w:rsidP="00C733E3">
      <w:pPr>
        <w:rPr>
          <w:rFonts w:ascii="Arial" w:eastAsia="Times New Roman" w:hAnsi="Arial" w:cs="Arial"/>
          <w:szCs w:val="36"/>
        </w:rPr>
      </w:pPr>
    </w:p>
    <w:p w14:paraId="5B19699F" w14:textId="35C6B118" w:rsidR="00A418D4" w:rsidRPr="004B440C" w:rsidRDefault="00A418D4" w:rsidP="00C733E3">
      <w:pPr>
        <w:keepNext/>
        <w:rPr>
          <w:rFonts w:ascii="Arial" w:eastAsiaTheme="minorEastAsia" w:hAnsi="Arial" w:cs="Arial"/>
          <w:sz w:val="24"/>
          <w:szCs w:val="24"/>
        </w:rPr>
      </w:pPr>
      <w:r w:rsidRPr="004B440C">
        <w:rPr>
          <w:rFonts w:ascii="Arial" w:hAnsi="Arial" w:cs="Arial"/>
          <w:noProof/>
        </w:rPr>
        <w:drawing>
          <wp:inline distT="0" distB="0" distL="0" distR="0" wp14:anchorId="1433BD9B" wp14:editId="3AE927A1">
            <wp:extent cx="3476625" cy="3551555"/>
            <wp:effectExtent l="0" t="0" r="9525" b="0"/>
            <wp:docPr id="23" name="Picture 23" descr="Six different braille typewriters sitting on a wooden desk. Above, hung on the wall, are framed black and whit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raille writer.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476625" cy="3551555"/>
                    </a:xfrm>
                    <a:prstGeom prst="rect">
                      <a:avLst/>
                    </a:prstGeom>
                    <a:noFill/>
                    <a:ln>
                      <a:noFill/>
                    </a:ln>
                  </pic:spPr>
                </pic:pic>
              </a:graphicData>
            </a:graphic>
          </wp:inline>
        </w:drawing>
      </w:r>
      <w:r w:rsidR="000F2FCA" w:rsidRPr="004B440C">
        <w:rPr>
          <w:rFonts w:ascii="Arial" w:eastAsiaTheme="minorEastAsia" w:hAnsi="Arial" w:cs="Arial"/>
          <w:sz w:val="24"/>
          <w:szCs w:val="24"/>
        </w:rPr>
        <w:tab/>
      </w:r>
      <w:r w:rsidRPr="004B440C">
        <w:rPr>
          <w:rFonts w:ascii="Arial" w:hAnsi="Arial" w:cs="Arial"/>
          <w:noProof/>
        </w:rPr>
        <w:drawing>
          <wp:inline distT="0" distB="0" distL="0" distR="0" wp14:anchorId="1FFD9BF5" wp14:editId="196166D4">
            <wp:extent cx="3030220" cy="3551555"/>
            <wp:effectExtent l="0" t="0" r="0" b="0"/>
            <wp:docPr id="22" name="Picture 22" descr="Braille typewriter sitting on a wooden desk. The braille typewriter has six large, black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lle Writer II.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30220" cy="3551555"/>
                    </a:xfrm>
                    <a:prstGeom prst="rect">
                      <a:avLst/>
                    </a:prstGeom>
                    <a:noFill/>
                    <a:ln>
                      <a:noFill/>
                    </a:ln>
                  </pic:spPr>
                </pic:pic>
              </a:graphicData>
            </a:graphic>
          </wp:inline>
        </w:drawing>
      </w:r>
    </w:p>
    <w:p w14:paraId="6BBA153E" w14:textId="05EAB640" w:rsidR="000A0BD7" w:rsidRPr="004B440C" w:rsidRDefault="00A418D4" w:rsidP="00C733E3">
      <w:pPr>
        <w:pStyle w:val="Caption"/>
        <w:jc w:val="center"/>
        <w:rPr>
          <w:rFonts w:ascii="Arial" w:eastAsia="Arial" w:hAnsi="Arial" w:cs="Arial"/>
          <w:color w:val="auto"/>
          <w:sz w:val="36"/>
          <w:szCs w:val="36"/>
        </w:rPr>
      </w:pPr>
      <w:r w:rsidRPr="004B440C">
        <w:rPr>
          <w:rFonts w:ascii="Arial" w:eastAsia="Arial" w:hAnsi="Arial" w:cs="Arial"/>
          <w:color w:val="auto"/>
          <w:sz w:val="36"/>
          <w:szCs w:val="36"/>
        </w:rPr>
        <w:t>Braille</w:t>
      </w:r>
      <w:r w:rsidR="00870584">
        <w:rPr>
          <w:rFonts w:ascii="Arial" w:eastAsia="Arial" w:hAnsi="Arial" w:cs="Arial"/>
          <w:color w:val="auto"/>
          <w:sz w:val="36"/>
          <w:szCs w:val="36"/>
        </w:rPr>
        <w:t>w</w:t>
      </w:r>
      <w:r w:rsidRPr="004B440C">
        <w:rPr>
          <w:rFonts w:ascii="Arial" w:eastAsia="Arial" w:hAnsi="Arial" w:cs="Arial"/>
          <w:color w:val="auto"/>
          <w:sz w:val="36"/>
          <w:szCs w:val="36"/>
        </w:rPr>
        <w:t>riters</w:t>
      </w:r>
      <w:r w:rsidR="00BE2530" w:rsidRPr="004B440C">
        <w:rPr>
          <w:rFonts w:ascii="Arial" w:eastAsia="Arial" w:hAnsi="Arial" w:cs="Arial"/>
          <w:color w:val="auto"/>
          <w:sz w:val="36"/>
          <w:szCs w:val="36"/>
        </w:rPr>
        <w:t xml:space="preserve"> on display</w:t>
      </w:r>
      <w:r w:rsidRPr="004B440C">
        <w:rPr>
          <w:rFonts w:ascii="Arial" w:eastAsia="Arial" w:hAnsi="Arial" w:cs="Arial"/>
          <w:color w:val="auto"/>
          <w:sz w:val="36"/>
          <w:szCs w:val="36"/>
        </w:rPr>
        <w:t xml:space="preserve"> at </w:t>
      </w:r>
      <w:r w:rsidR="00BE2530" w:rsidRPr="004B440C">
        <w:rPr>
          <w:rFonts w:ascii="Arial" w:eastAsia="Arial" w:hAnsi="Arial" w:cs="Arial"/>
          <w:color w:val="auto"/>
          <w:sz w:val="36"/>
          <w:szCs w:val="36"/>
        </w:rPr>
        <w:t>the Governor Morehead School for the Blind.</w:t>
      </w:r>
      <w:r w:rsidR="000A0BD7" w:rsidRPr="004B440C">
        <w:rPr>
          <w:rFonts w:ascii="Arial" w:hAnsi="Arial" w:cs="Arial"/>
        </w:rPr>
        <w:br w:type="page"/>
      </w:r>
    </w:p>
    <w:p w14:paraId="5F62E36F" w14:textId="0F87E71E" w:rsidR="00A418D4" w:rsidRPr="004B440C" w:rsidRDefault="00A418D4" w:rsidP="00C732E9">
      <w:pPr>
        <w:pStyle w:val="Heading4"/>
        <w:rPr>
          <w:rFonts w:ascii="Arial" w:hAnsi="Arial" w:cs="Arial"/>
        </w:rPr>
      </w:pPr>
      <w:r w:rsidRPr="004B440C">
        <w:rPr>
          <w:rFonts w:ascii="Arial" w:hAnsi="Arial" w:cs="Arial"/>
        </w:rPr>
        <w:lastRenderedPageBreak/>
        <w:t>Challenges</w:t>
      </w:r>
    </w:p>
    <w:p w14:paraId="6FBC048B" w14:textId="567C3EA8" w:rsidR="00A418D4" w:rsidRPr="004B440C" w:rsidRDefault="00A418D4" w:rsidP="00C733E3">
      <w:pPr>
        <w:pStyle w:val="ListParagraph"/>
        <w:numPr>
          <w:ilvl w:val="0"/>
          <w:numId w:val="6"/>
        </w:numPr>
        <w:rPr>
          <w:rFonts w:ascii="Arial" w:hAnsi="Arial" w:cs="Arial"/>
          <w:sz w:val="36"/>
          <w:szCs w:val="36"/>
        </w:rPr>
      </w:pPr>
      <w:r w:rsidRPr="004B440C">
        <w:rPr>
          <w:rFonts w:ascii="Arial" w:hAnsi="Arial" w:cs="Arial"/>
          <w:sz w:val="36"/>
          <w:szCs w:val="36"/>
        </w:rPr>
        <w:t xml:space="preserve">The Gregg already had exhibits planned for the main exhibit galleries for the original 2020 date and the 2021 date. </w:t>
      </w:r>
    </w:p>
    <w:p w14:paraId="1B0745EE" w14:textId="77777777" w:rsidR="00A418D4" w:rsidRPr="004B440C" w:rsidRDefault="00A418D4" w:rsidP="00C733E3">
      <w:pPr>
        <w:pStyle w:val="ListParagraph"/>
        <w:numPr>
          <w:ilvl w:val="0"/>
          <w:numId w:val="6"/>
        </w:numPr>
        <w:spacing w:after="160"/>
        <w:rPr>
          <w:rFonts w:ascii="Arial" w:hAnsi="Arial" w:cs="Arial"/>
          <w:sz w:val="36"/>
          <w:szCs w:val="36"/>
        </w:rPr>
      </w:pPr>
      <w:r w:rsidRPr="004B440C">
        <w:rPr>
          <w:rFonts w:ascii="Arial" w:hAnsi="Arial" w:cs="Arial"/>
          <w:sz w:val="36"/>
          <w:szCs w:val="36"/>
        </w:rPr>
        <w:t>Curator staff time available to work on the exhibit would be very limited.</w:t>
      </w:r>
    </w:p>
    <w:p w14:paraId="402BBB60" w14:textId="02533F5B" w:rsidR="00A418D4" w:rsidRPr="004B440C" w:rsidRDefault="00A418D4" w:rsidP="00C732E9">
      <w:pPr>
        <w:pStyle w:val="Heading4"/>
        <w:rPr>
          <w:rFonts w:ascii="Arial" w:hAnsi="Arial" w:cs="Arial"/>
          <w:szCs w:val="36"/>
        </w:rPr>
      </w:pPr>
      <w:r w:rsidRPr="004B440C">
        <w:rPr>
          <w:rFonts w:ascii="Arial" w:hAnsi="Arial" w:cs="Arial"/>
        </w:rPr>
        <w:t>Opportunities</w:t>
      </w:r>
    </w:p>
    <w:p w14:paraId="68C0390D" w14:textId="4F622277" w:rsidR="00A418D4" w:rsidRPr="004B440C" w:rsidRDefault="00A418D4" w:rsidP="00A418D4">
      <w:pPr>
        <w:pStyle w:val="ListParagraph"/>
        <w:numPr>
          <w:ilvl w:val="0"/>
          <w:numId w:val="7"/>
        </w:numPr>
        <w:rPr>
          <w:rFonts w:ascii="Arial" w:hAnsi="Arial" w:cs="Arial"/>
        </w:rPr>
      </w:pPr>
      <w:r w:rsidRPr="004B440C">
        <w:rPr>
          <w:rFonts w:ascii="Arial" w:eastAsia="Arial" w:hAnsi="Arial" w:cs="Arial"/>
          <w:sz w:val="36"/>
          <w:szCs w:val="36"/>
        </w:rPr>
        <w:t>The project idea grew out of a prior year’s Raleigh Universal Access</w:t>
      </w:r>
      <w:r w:rsidR="003720FE">
        <w:rPr>
          <w:rFonts w:ascii="Arial" w:eastAsia="Arial" w:hAnsi="Arial" w:cs="Arial"/>
          <w:sz w:val="36"/>
          <w:szCs w:val="36"/>
        </w:rPr>
        <w:t xml:space="preserve"> &amp; the Arts</w:t>
      </w:r>
      <w:r w:rsidRPr="004B440C">
        <w:rPr>
          <w:rFonts w:ascii="Arial" w:eastAsia="Arial" w:hAnsi="Arial" w:cs="Arial"/>
          <w:sz w:val="36"/>
          <w:szCs w:val="36"/>
        </w:rPr>
        <w:t xml:space="preserve"> Day. Enjoying refreshments and conversation at “Drinking about Accessibility” at Imurj after that meeting, I got a chance to talk with Sina Ba</w:t>
      </w:r>
      <w:r w:rsidR="007D3289">
        <w:rPr>
          <w:rFonts w:ascii="Arial" w:eastAsia="Arial" w:hAnsi="Arial" w:cs="Arial"/>
          <w:sz w:val="36"/>
          <w:szCs w:val="36"/>
        </w:rPr>
        <w:t>hr</w:t>
      </w:r>
      <w:r w:rsidRPr="004B440C">
        <w:rPr>
          <w:rFonts w:ascii="Arial" w:eastAsia="Arial" w:hAnsi="Arial" w:cs="Arial"/>
          <w:sz w:val="36"/>
          <w:szCs w:val="36"/>
        </w:rPr>
        <w:t xml:space="preserve">am who is on the board of advisors for the GMS. As he described the </w:t>
      </w:r>
      <w:r w:rsidR="0015014A">
        <w:rPr>
          <w:rFonts w:ascii="Arial" w:eastAsia="Arial" w:hAnsi="Arial" w:cs="Arial"/>
          <w:sz w:val="36"/>
          <w:szCs w:val="36"/>
        </w:rPr>
        <w:t>b</w:t>
      </w:r>
      <w:r w:rsidRPr="004B440C">
        <w:rPr>
          <w:rFonts w:ascii="Arial" w:eastAsia="Arial" w:hAnsi="Arial" w:cs="Arial"/>
          <w:sz w:val="36"/>
          <w:szCs w:val="36"/>
        </w:rPr>
        <w:t>raillewriters, he and I got super-excited about an exhibit of them outside of GMS.</w:t>
      </w:r>
    </w:p>
    <w:p w14:paraId="31598622" w14:textId="77777777" w:rsidR="00A418D4" w:rsidRPr="004B440C" w:rsidRDefault="00A418D4" w:rsidP="00A418D4">
      <w:pPr>
        <w:pStyle w:val="ListParagraph"/>
        <w:numPr>
          <w:ilvl w:val="0"/>
          <w:numId w:val="7"/>
        </w:numPr>
        <w:rPr>
          <w:rFonts w:ascii="Arial" w:hAnsi="Arial" w:cs="Arial"/>
        </w:rPr>
      </w:pPr>
      <w:r w:rsidRPr="004B440C">
        <w:rPr>
          <w:rFonts w:ascii="Arial" w:eastAsia="Arial" w:hAnsi="Arial" w:cs="Arial"/>
          <w:sz w:val="36"/>
          <w:szCs w:val="36"/>
        </w:rPr>
        <w:t>The additional year will allow a better curation of the items. Gregg staff will provide some curation, but the exhibit will be presented in display cases at the Raleigh Convention Center, potentially with greater exposure to more people.</w:t>
      </w:r>
    </w:p>
    <w:p w14:paraId="01600F64" w14:textId="77777777" w:rsidR="005B2FEE" w:rsidRPr="004B440C" w:rsidRDefault="005B2FEE">
      <w:pPr>
        <w:rPr>
          <w:rFonts w:ascii="Arial" w:hAnsi="Arial" w:cs="Arial"/>
          <w:noProof/>
        </w:rPr>
      </w:pPr>
    </w:p>
    <w:p w14:paraId="44EE40F9" w14:textId="5D3B1850" w:rsidR="005B2FEE" w:rsidRPr="004B440C" w:rsidRDefault="005B2FEE" w:rsidP="008C57E0">
      <w:pPr>
        <w:jc w:val="center"/>
        <w:rPr>
          <w:rFonts w:ascii="Arial" w:hAnsi="Arial" w:cs="Arial"/>
        </w:rPr>
      </w:pPr>
      <w:r w:rsidRPr="004B440C">
        <w:rPr>
          <w:rFonts w:ascii="Arial" w:hAnsi="Arial" w:cs="Arial"/>
          <w:noProof/>
        </w:rPr>
        <w:drawing>
          <wp:inline distT="0" distB="0" distL="0" distR="0" wp14:anchorId="6DF17AE0" wp14:editId="651F4A95">
            <wp:extent cx="6855819" cy="2827606"/>
            <wp:effectExtent l="0" t="0" r="2540" b="0"/>
            <wp:docPr id="48" name="Picture 48" descr="A long, narrow display window set into a beige wall. The window has the words &quot;125 Years of Transforming Education&quot; stenciled on the front. Inside of the display are a number of objects including pictures, smart phones, and a build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6858000" cy="2828506"/>
                    </a:xfrm>
                    <a:prstGeom prst="rect">
                      <a:avLst/>
                    </a:prstGeom>
                    <a:ln>
                      <a:noFill/>
                    </a:ln>
                    <a:extLst>
                      <a:ext uri="{53640926-AAD7-44D8-BBD7-CCE9431645EC}">
                        <a14:shadowObscured xmlns:a14="http://schemas.microsoft.com/office/drawing/2010/main"/>
                      </a:ext>
                    </a:extLst>
                  </pic:spPr>
                </pic:pic>
              </a:graphicData>
            </a:graphic>
          </wp:inline>
        </w:drawing>
      </w:r>
    </w:p>
    <w:p w14:paraId="270112AC" w14:textId="5A3F700D" w:rsidR="00A418D4" w:rsidRPr="00EE5B81" w:rsidRDefault="005B2FEE" w:rsidP="006C6158">
      <w:pPr>
        <w:jc w:val="center"/>
        <w:rPr>
          <w:rFonts w:ascii="Arial" w:hAnsi="Arial" w:cs="Arial"/>
          <w:i/>
        </w:rPr>
      </w:pPr>
      <w:r w:rsidRPr="00EE5B81">
        <w:rPr>
          <w:rFonts w:ascii="Arial" w:hAnsi="Arial" w:cs="Arial"/>
          <w:i/>
        </w:rPr>
        <w:t>A display window at the Raleigh Convention Center</w:t>
      </w:r>
      <w:r w:rsidR="008C57E0" w:rsidRPr="00EE5B81">
        <w:rPr>
          <w:rFonts w:ascii="Arial" w:hAnsi="Arial" w:cs="Arial"/>
          <w:i/>
        </w:rPr>
        <w:t>.</w:t>
      </w:r>
      <w:r w:rsidR="00A418D4" w:rsidRPr="00EE5B81">
        <w:rPr>
          <w:rFonts w:ascii="Arial" w:hAnsi="Arial" w:cs="Arial"/>
          <w:i/>
        </w:rPr>
        <w:br w:type="page"/>
      </w:r>
    </w:p>
    <w:p w14:paraId="67044DD1" w14:textId="331E2869" w:rsidR="00447308" w:rsidRPr="004B440C" w:rsidRDefault="00447308" w:rsidP="0088419A">
      <w:pPr>
        <w:pStyle w:val="Heading3"/>
        <w:rPr>
          <w:rFonts w:ascii="Arial" w:hAnsi="Arial" w:cs="Arial"/>
        </w:rPr>
      </w:pPr>
      <w:bookmarkStart w:id="21" w:name="_Toc46920063"/>
      <w:r w:rsidRPr="004B440C">
        <w:rPr>
          <w:rFonts w:ascii="Arial" w:hAnsi="Arial" w:cs="Arial"/>
        </w:rPr>
        <w:lastRenderedPageBreak/>
        <w:t>Marbles Kids Museum</w:t>
      </w:r>
      <w:bookmarkEnd w:id="21"/>
    </w:p>
    <w:p w14:paraId="7E890AF3" w14:textId="770AD049" w:rsidR="00447308" w:rsidRPr="004B440C" w:rsidRDefault="00447308" w:rsidP="00C733E3">
      <w:pPr>
        <w:pStyle w:val="Heading4"/>
        <w:rPr>
          <w:rFonts w:ascii="Arial" w:hAnsi="Arial" w:cs="Arial"/>
        </w:rPr>
      </w:pPr>
      <w:r w:rsidRPr="004B440C">
        <w:rPr>
          <w:rFonts w:ascii="Arial" w:hAnsi="Arial" w:cs="Arial"/>
        </w:rPr>
        <w:t>Ashley Peay-Bettini</w:t>
      </w:r>
      <w:r w:rsidR="00A83078" w:rsidRPr="004B440C">
        <w:rPr>
          <w:rFonts w:ascii="Arial" w:hAnsi="Arial" w:cs="Arial"/>
        </w:rPr>
        <w:t>, Director of Learning Engagement</w:t>
      </w:r>
    </w:p>
    <w:p w14:paraId="5E429F99" w14:textId="0D078E83" w:rsidR="00447308" w:rsidRPr="004B440C" w:rsidRDefault="006065F2" w:rsidP="00C733E3">
      <w:pPr>
        <w:rPr>
          <w:rFonts w:ascii="Arial" w:hAnsi="Arial" w:cs="Arial"/>
        </w:rPr>
      </w:pPr>
      <w:r w:rsidRPr="004B440C">
        <w:rPr>
          <w:rFonts w:ascii="Arial" w:hAnsi="Arial" w:cs="Arial"/>
        </w:rPr>
        <w:t xml:space="preserve">Organization </w:t>
      </w:r>
      <w:r w:rsidR="00447308" w:rsidRPr="004B440C">
        <w:rPr>
          <w:rFonts w:ascii="Arial" w:hAnsi="Arial" w:cs="Arial"/>
        </w:rPr>
        <w:t xml:space="preserve">Mission: </w:t>
      </w:r>
      <w:r w:rsidR="00447308" w:rsidRPr="004B440C">
        <w:rPr>
          <w:rFonts w:ascii="Arial" w:eastAsia="Calibri" w:hAnsi="Arial" w:cs="Arial"/>
        </w:rPr>
        <w:t>Marbles sparks imagination, discovery and learning through play.</w:t>
      </w:r>
    </w:p>
    <w:p w14:paraId="3D824BF8" w14:textId="78A3E37F" w:rsidR="00447308" w:rsidRPr="004B440C" w:rsidRDefault="00447308" w:rsidP="00A240A9">
      <w:pPr>
        <w:pStyle w:val="Heading4"/>
        <w:rPr>
          <w:rFonts w:ascii="Arial" w:hAnsi="Arial" w:cs="Arial"/>
        </w:rPr>
      </w:pPr>
      <w:bookmarkStart w:id="22" w:name="_Toc46920064"/>
      <w:r w:rsidRPr="004B440C">
        <w:rPr>
          <w:rStyle w:val="Heading3Char"/>
          <w:rFonts w:ascii="Arial" w:eastAsiaTheme="majorEastAsia" w:hAnsi="Arial" w:cs="Arial"/>
          <w:b/>
          <w:szCs w:val="22"/>
        </w:rPr>
        <w:t>Project Goa</w:t>
      </w:r>
      <w:r w:rsidR="003B70BC" w:rsidRPr="004B440C">
        <w:rPr>
          <w:rStyle w:val="Heading3Char"/>
          <w:rFonts w:ascii="Arial" w:eastAsiaTheme="majorEastAsia" w:hAnsi="Arial" w:cs="Arial"/>
          <w:b/>
          <w:szCs w:val="22"/>
        </w:rPr>
        <w:t>l</w:t>
      </w:r>
      <w:bookmarkEnd w:id="22"/>
    </w:p>
    <w:p w14:paraId="28C024C5" w14:textId="486EA2CD" w:rsidR="00447308" w:rsidRPr="004B440C" w:rsidRDefault="00447308" w:rsidP="00C733E3">
      <w:pPr>
        <w:rPr>
          <w:rFonts w:ascii="Arial" w:hAnsi="Arial" w:cs="Arial"/>
          <w:szCs w:val="36"/>
        </w:rPr>
      </w:pPr>
      <w:r w:rsidRPr="004B440C">
        <w:rPr>
          <w:rFonts w:ascii="Arial" w:hAnsi="Arial" w:cs="Arial"/>
          <w:szCs w:val="36"/>
        </w:rPr>
        <w:t xml:space="preserve">Bring knowledge about accessibility to the Full Team (especially Guest Experience Team) by organizing educational opportunities with the focus on working </w:t>
      </w:r>
      <w:r w:rsidR="009A47C4" w:rsidRPr="004B440C">
        <w:rPr>
          <w:rFonts w:ascii="Arial" w:hAnsi="Arial" w:cs="Arial"/>
          <w:szCs w:val="36"/>
        </w:rPr>
        <w:t>with</w:t>
      </w:r>
      <w:r w:rsidRPr="004B440C">
        <w:rPr>
          <w:rFonts w:ascii="Arial" w:hAnsi="Arial" w:cs="Arial"/>
          <w:szCs w:val="36"/>
        </w:rPr>
        <w:t xml:space="preserve"> guests with different disabilities. I will organize 2-3 learning opportunities by May 31, 2020.</w:t>
      </w:r>
    </w:p>
    <w:p w14:paraId="6E4F6444" w14:textId="425B6D0F" w:rsidR="00447308" w:rsidRPr="004B440C" w:rsidRDefault="00447308" w:rsidP="00A240A9">
      <w:pPr>
        <w:pStyle w:val="Heading4"/>
        <w:rPr>
          <w:rFonts w:ascii="Arial" w:eastAsia="Arial" w:hAnsi="Arial" w:cs="Arial"/>
        </w:rPr>
      </w:pPr>
      <w:r w:rsidRPr="004B440C">
        <w:rPr>
          <w:rFonts w:ascii="Arial" w:eastAsia="Arial" w:hAnsi="Arial" w:cs="Arial"/>
        </w:rPr>
        <w:t>Lemons</w:t>
      </w:r>
    </w:p>
    <w:p w14:paraId="1E9B7FDB" w14:textId="03AE0E51" w:rsidR="00EA799C" w:rsidRPr="004B440C" w:rsidRDefault="00447308" w:rsidP="00C733E3">
      <w:pPr>
        <w:rPr>
          <w:rFonts w:ascii="Arial" w:hAnsi="Arial" w:cs="Arial"/>
        </w:rPr>
      </w:pPr>
      <w:r w:rsidRPr="004B440C">
        <w:rPr>
          <w:rFonts w:ascii="Arial" w:hAnsi="Arial" w:cs="Arial"/>
        </w:rPr>
        <w:t>Meeting with H</w:t>
      </w:r>
      <w:r w:rsidR="00705089" w:rsidRPr="004B440C">
        <w:rPr>
          <w:rFonts w:ascii="Arial" w:hAnsi="Arial" w:cs="Arial"/>
        </w:rPr>
        <w:t xml:space="preserve">uman </w:t>
      </w:r>
      <w:r w:rsidRPr="004B440C">
        <w:rPr>
          <w:rFonts w:ascii="Arial" w:hAnsi="Arial" w:cs="Arial"/>
        </w:rPr>
        <w:t>R</w:t>
      </w:r>
      <w:r w:rsidR="00705089" w:rsidRPr="004B440C">
        <w:rPr>
          <w:rFonts w:ascii="Arial" w:hAnsi="Arial" w:cs="Arial"/>
        </w:rPr>
        <w:t>esources</w:t>
      </w:r>
      <w:r w:rsidRPr="004B440C">
        <w:rPr>
          <w:rFonts w:ascii="Arial" w:hAnsi="Arial" w:cs="Arial"/>
        </w:rPr>
        <w:t xml:space="preserve"> about training didn’t go as expected. I found out that lining up trainings would be much more of a process than I had thought and that these trainings wouldn’t fit into my timeline.</w:t>
      </w:r>
    </w:p>
    <w:p w14:paraId="244168B9" w14:textId="23335A65" w:rsidR="00447308" w:rsidRPr="004B440C" w:rsidRDefault="00447308" w:rsidP="00A240A9">
      <w:pPr>
        <w:pStyle w:val="Heading4"/>
        <w:rPr>
          <w:rFonts w:ascii="Arial" w:hAnsi="Arial" w:cs="Arial"/>
        </w:rPr>
      </w:pPr>
      <w:r w:rsidRPr="004B440C">
        <w:rPr>
          <w:rFonts w:ascii="Arial" w:hAnsi="Arial" w:cs="Arial"/>
        </w:rPr>
        <w:t>Lemonade</w:t>
      </w:r>
    </w:p>
    <w:p w14:paraId="0B6A8206" w14:textId="7B885DEA" w:rsidR="0064724D" w:rsidRPr="004B440C" w:rsidRDefault="00447308" w:rsidP="00C733E3">
      <w:pPr>
        <w:rPr>
          <w:rFonts w:ascii="Arial" w:hAnsi="Arial" w:cs="Arial"/>
        </w:rPr>
      </w:pPr>
      <w:r w:rsidRPr="004B440C">
        <w:rPr>
          <w:rFonts w:ascii="Arial" w:hAnsi="Arial" w:cs="Arial"/>
        </w:rPr>
        <w:t xml:space="preserve">Team </w:t>
      </w:r>
      <w:r w:rsidR="00705089" w:rsidRPr="004B440C">
        <w:rPr>
          <w:rFonts w:ascii="Arial" w:hAnsi="Arial" w:cs="Arial"/>
        </w:rPr>
        <w:t>E</w:t>
      </w:r>
      <w:r w:rsidRPr="004B440C">
        <w:rPr>
          <w:rFonts w:ascii="Arial" w:hAnsi="Arial" w:cs="Arial"/>
        </w:rPr>
        <w:t xml:space="preserve">xcitement: </w:t>
      </w:r>
      <w:r w:rsidR="003A6571" w:rsidRPr="004B440C">
        <w:rPr>
          <w:rFonts w:ascii="Arial" w:hAnsi="Arial" w:cs="Arial"/>
        </w:rPr>
        <w:t>During</w:t>
      </w:r>
      <w:r w:rsidRPr="004B440C">
        <w:rPr>
          <w:rFonts w:ascii="Arial" w:hAnsi="Arial" w:cs="Arial"/>
        </w:rPr>
        <w:t xml:space="preserve"> conversations with the Guest Experience Team at “5-minute chats” excitement grew rapidly. The </w:t>
      </w:r>
      <w:r w:rsidR="00B542B4">
        <w:rPr>
          <w:rFonts w:ascii="Arial" w:hAnsi="Arial" w:cs="Arial"/>
        </w:rPr>
        <w:t>t</w:t>
      </w:r>
      <w:r w:rsidRPr="004B440C">
        <w:rPr>
          <w:rFonts w:ascii="Arial" w:hAnsi="Arial" w:cs="Arial"/>
        </w:rPr>
        <w:t>eam wanted to know more about serving guests with disabilities</w:t>
      </w:r>
      <w:r w:rsidR="003A6571" w:rsidRPr="004B440C">
        <w:rPr>
          <w:rFonts w:ascii="Arial" w:hAnsi="Arial" w:cs="Arial"/>
        </w:rPr>
        <w:t xml:space="preserve"> and</w:t>
      </w:r>
      <w:r w:rsidRPr="004B440C">
        <w:rPr>
          <w:rFonts w:ascii="Arial" w:hAnsi="Arial" w:cs="Arial"/>
        </w:rPr>
        <w:t xml:space="preserve"> were forthcoming with their lack of knowledge and comfort-levels when serving our special guests.</w:t>
      </w:r>
    </w:p>
    <w:p w14:paraId="24536BF6" w14:textId="013C20FF" w:rsidR="00C732E9" w:rsidRPr="006C6158" w:rsidRDefault="00E66E0E" w:rsidP="006C6158">
      <w:pPr>
        <w:spacing w:after="0"/>
        <w:jc w:val="center"/>
        <w:rPr>
          <w:rFonts w:ascii="Arial" w:hAnsi="Arial" w:cs="Arial"/>
          <w:sz w:val="20"/>
          <w:szCs w:val="20"/>
        </w:rPr>
      </w:pPr>
      <w:r w:rsidRPr="006C6158">
        <w:rPr>
          <w:rFonts w:ascii="Arial" w:hAnsi="Arial" w:cs="Arial"/>
          <w:noProof/>
          <w:sz w:val="20"/>
          <w:szCs w:val="20"/>
        </w:rPr>
        <w:drawing>
          <wp:inline distT="0" distB="0" distL="0" distR="0" wp14:anchorId="48B42202" wp14:editId="49499DE0">
            <wp:extent cx="1288297" cy="2374402"/>
            <wp:effectExtent l="57150" t="57150" r="64770" b="64135"/>
            <wp:docPr id="343861247" name="Picture 1940110366" descr="A screenshot showing a text from an individual named Terrill. The text reads, &quot;Heyyy Friend! We will be speaking with our hands soon are you ready?&quot; The image also shows a photo of the book &quot;Signing&quot; by Elaine Co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110366"/>
                    <pic:cNvPicPr/>
                  </pic:nvPicPr>
                  <pic:blipFill>
                    <a:blip r:embed="rId40" cstate="screen">
                      <a:extLst>
                        <a:ext uri="{28A0092B-C50C-407E-A947-70E740481C1C}">
                          <a14:useLocalDpi xmlns:a14="http://schemas.microsoft.com/office/drawing/2010/main"/>
                        </a:ext>
                      </a:extLst>
                    </a:blip>
                    <a:srcRect/>
                    <a:stretch>
                      <a:fillRect/>
                    </a:stretch>
                  </pic:blipFill>
                  <pic:spPr>
                    <a:xfrm>
                      <a:off x="0" y="0"/>
                      <a:ext cx="1295792" cy="2388216"/>
                    </a:xfrm>
                    <a:prstGeom prst="rect">
                      <a:avLst/>
                    </a:prstGeom>
                    <a:solidFill>
                      <a:srgbClr val="FFFFFF">
                        <a:shade val="85000"/>
                      </a:srgbClr>
                    </a:solidFill>
                    <a:ln w="9525"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inline>
        </w:drawing>
      </w:r>
      <w:r w:rsidR="00FC7A56" w:rsidRPr="006C6158">
        <w:rPr>
          <w:rFonts w:ascii="Arial" w:hAnsi="Arial" w:cs="Arial"/>
          <w:sz w:val="20"/>
          <w:szCs w:val="20"/>
        </w:rPr>
        <w:tab/>
      </w:r>
      <w:r w:rsidR="00FC7A56" w:rsidRPr="006C6158">
        <w:rPr>
          <w:rFonts w:ascii="Arial" w:hAnsi="Arial" w:cs="Arial"/>
          <w:sz w:val="20"/>
          <w:szCs w:val="20"/>
        </w:rPr>
        <w:tab/>
      </w:r>
      <w:r w:rsidR="00FC7A56" w:rsidRPr="006C6158">
        <w:rPr>
          <w:rFonts w:ascii="Arial" w:hAnsi="Arial" w:cs="Arial"/>
          <w:sz w:val="20"/>
          <w:szCs w:val="20"/>
        </w:rPr>
        <w:tab/>
      </w:r>
      <w:r w:rsidR="0064724D" w:rsidRPr="006C6158">
        <w:rPr>
          <w:rFonts w:ascii="Arial" w:hAnsi="Arial" w:cs="Arial"/>
          <w:noProof/>
          <w:sz w:val="20"/>
          <w:szCs w:val="20"/>
        </w:rPr>
        <w:drawing>
          <wp:inline distT="0" distB="0" distL="0" distR="0" wp14:anchorId="675D8DA8" wp14:editId="6E4F658F">
            <wp:extent cx="2261141" cy="1697957"/>
            <wp:effectExtent l="53022" t="61278" r="59373" b="59372"/>
            <wp:docPr id="1761728763" name="Picture 1761728763" descr="A Marbles Museum team member in a blue uniform shirt stands in front of office book shelves. He has his right hand raised to his forehead in the American Sign Language sign for &quot;hel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screen">
                      <a:extLst>
                        <a:ext uri="{28A0092B-C50C-407E-A947-70E740481C1C}">
                          <a14:useLocalDpi xmlns:a14="http://schemas.microsoft.com/office/drawing/2010/main"/>
                        </a:ext>
                      </a:extLst>
                    </a:blip>
                    <a:srcRect/>
                    <a:stretch>
                      <a:fillRect/>
                    </a:stretch>
                  </pic:blipFill>
                  <pic:spPr>
                    <a:xfrm rot="5400000">
                      <a:off x="0" y="0"/>
                      <a:ext cx="2273212" cy="1707021"/>
                    </a:xfrm>
                    <a:prstGeom prst="rect">
                      <a:avLst/>
                    </a:prstGeom>
                    <a:solidFill>
                      <a:srgbClr val="FFFFFF">
                        <a:shade val="85000"/>
                      </a:srgbClr>
                    </a:solidFill>
                    <a:ln w="9525"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inline>
        </w:drawing>
      </w:r>
    </w:p>
    <w:p w14:paraId="071DE46E" w14:textId="5CBF9E17" w:rsidR="003B303D" w:rsidRPr="004B440C" w:rsidRDefault="00447308" w:rsidP="00C733E3">
      <w:pPr>
        <w:rPr>
          <w:rFonts w:ascii="Arial" w:hAnsi="Arial" w:cs="Arial"/>
        </w:rPr>
      </w:pPr>
      <w:r w:rsidRPr="004B440C">
        <w:rPr>
          <w:rFonts w:ascii="Arial" w:hAnsi="Arial" w:cs="Arial"/>
        </w:rPr>
        <w:lastRenderedPageBreak/>
        <w:t>One team member</w:t>
      </w:r>
      <w:r w:rsidR="00CF6B1B" w:rsidRPr="004B440C">
        <w:rPr>
          <w:rFonts w:ascii="Arial" w:hAnsi="Arial" w:cs="Arial"/>
        </w:rPr>
        <w:t>, Terrill</w:t>
      </w:r>
      <w:r w:rsidR="00265BA4" w:rsidRPr="004B440C">
        <w:rPr>
          <w:rFonts w:ascii="Arial" w:hAnsi="Arial" w:cs="Arial"/>
        </w:rPr>
        <w:t xml:space="preserve">, </w:t>
      </w:r>
      <w:r w:rsidRPr="004B440C">
        <w:rPr>
          <w:rFonts w:ascii="Arial" w:hAnsi="Arial" w:cs="Arial"/>
        </w:rPr>
        <w:t>began teaching himself A</w:t>
      </w:r>
      <w:r w:rsidR="001521D9">
        <w:rPr>
          <w:rFonts w:ascii="Arial" w:hAnsi="Arial" w:cs="Arial"/>
        </w:rPr>
        <w:t>merican Sign Language (ASL)</w:t>
      </w:r>
      <w:r w:rsidRPr="004B440C">
        <w:rPr>
          <w:rFonts w:ascii="Arial" w:hAnsi="Arial" w:cs="Arial"/>
        </w:rPr>
        <w:t>, registered for an ASL class at Wilson Community College</w:t>
      </w:r>
      <w:r w:rsidR="003A6571" w:rsidRPr="004B440C">
        <w:rPr>
          <w:rFonts w:ascii="Arial" w:hAnsi="Arial" w:cs="Arial"/>
        </w:rPr>
        <w:t>,</w:t>
      </w:r>
      <w:r w:rsidRPr="004B440C">
        <w:rPr>
          <w:rFonts w:ascii="Arial" w:hAnsi="Arial" w:cs="Arial"/>
        </w:rPr>
        <w:t xml:space="preserve"> and began sharing common ASL signs with the team</w:t>
      </w:r>
      <w:r w:rsidR="004A4D7F" w:rsidRPr="004B440C">
        <w:rPr>
          <w:rFonts w:ascii="Arial" w:hAnsi="Arial" w:cs="Arial"/>
        </w:rPr>
        <w:t xml:space="preserve"> (pictured to the </w:t>
      </w:r>
      <w:r w:rsidR="002D0480" w:rsidRPr="004B440C">
        <w:rPr>
          <w:rFonts w:ascii="Arial" w:hAnsi="Arial" w:cs="Arial"/>
        </w:rPr>
        <w:t>above</w:t>
      </w:r>
      <w:r w:rsidR="004A4D7F" w:rsidRPr="004B440C">
        <w:rPr>
          <w:rFonts w:ascii="Arial" w:hAnsi="Arial" w:cs="Arial"/>
        </w:rPr>
        <w:t xml:space="preserve"> signing “Hello” in American Sign Language).</w:t>
      </w:r>
    </w:p>
    <w:p w14:paraId="3F20F812" w14:textId="2ED88C92" w:rsidR="00447308" w:rsidRPr="004B440C" w:rsidRDefault="00447308" w:rsidP="0047052D">
      <w:pPr>
        <w:pStyle w:val="Heading4"/>
        <w:rPr>
          <w:rFonts w:ascii="Arial" w:hAnsi="Arial" w:cs="Arial"/>
        </w:rPr>
      </w:pPr>
      <w:r w:rsidRPr="004B440C">
        <w:rPr>
          <w:rFonts w:ascii="Arial" w:hAnsi="Arial" w:cs="Arial"/>
        </w:rPr>
        <w:t>Awareness</w:t>
      </w:r>
    </w:p>
    <w:p w14:paraId="58C508B3" w14:textId="396D9876" w:rsidR="00DD4193" w:rsidRPr="004B440C" w:rsidRDefault="00447308" w:rsidP="00DD4193">
      <w:pPr>
        <w:rPr>
          <w:rFonts w:ascii="Arial" w:eastAsia="Calibri" w:hAnsi="Arial" w:cs="Arial"/>
          <w:szCs w:val="36"/>
        </w:rPr>
      </w:pPr>
      <w:r w:rsidRPr="004B440C">
        <w:rPr>
          <w:rFonts w:ascii="Arial" w:eastAsia="Calibri" w:hAnsi="Arial" w:cs="Arial"/>
          <w:szCs w:val="36"/>
        </w:rPr>
        <w:t xml:space="preserve">I became much more aware of our needs as an organization and began looking at programming differently. One simple change that we made was to provide different table heights for our facilitated programming – offering different points of entry for guests and allowing better family interactions for guests in wheelchairs, etc. Due to my new awareness, I was able to bring the conversation of accessibility to the forefront of conversations around new exhibits, website modifications and programming and special events. </w:t>
      </w:r>
    </w:p>
    <w:p w14:paraId="3C7EA6C8" w14:textId="77777777" w:rsidR="00F92010" w:rsidRPr="004B440C" w:rsidRDefault="00F92010" w:rsidP="00DD4193">
      <w:pPr>
        <w:rPr>
          <w:rFonts w:ascii="Arial" w:eastAsia="Calibri" w:hAnsi="Arial" w:cs="Arial"/>
          <w:szCs w:val="36"/>
        </w:rPr>
      </w:pPr>
    </w:p>
    <w:p w14:paraId="7516BB8C" w14:textId="77777777" w:rsidR="00DD4193" w:rsidRPr="004B440C" w:rsidRDefault="003E3FD4" w:rsidP="00DD4193">
      <w:pPr>
        <w:jc w:val="center"/>
        <w:rPr>
          <w:rFonts w:ascii="Arial" w:hAnsi="Arial" w:cs="Arial"/>
          <w:szCs w:val="36"/>
        </w:rPr>
      </w:pPr>
      <w:r w:rsidRPr="004B440C">
        <w:rPr>
          <w:rFonts w:ascii="Arial" w:hAnsi="Arial" w:cs="Arial"/>
          <w:noProof/>
        </w:rPr>
        <w:drawing>
          <wp:inline distT="0" distB="0" distL="0" distR="0" wp14:anchorId="7A62781B" wp14:editId="427F0BD4">
            <wp:extent cx="2900421" cy="2175315"/>
            <wp:effectExtent l="57785" t="56515" r="53340" b="53340"/>
            <wp:docPr id="730187853" name="Picture 35635091" descr="Two adults kneel while a child stands at low, wooden tables on which multi-colored trays for hands-on activities are 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5091"/>
                    <pic:cNvPicPr/>
                  </pic:nvPicPr>
                  <pic:blipFill>
                    <a:blip r:embed="rId42" cstate="print">
                      <a:extLst>
                        <a:ext uri="{28A0092B-C50C-407E-A947-70E740481C1C}">
                          <a14:useLocalDpi xmlns:a14="http://schemas.microsoft.com/office/drawing/2010/main"/>
                        </a:ext>
                      </a:extLst>
                    </a:blip>
                    <a:srcRect/>
                    <a:stretch>
                      <a:fillRect/>
                    </a:stretch>
                  </pic:blipFill>
                  <pic:spPr>
                    <a:xfrm rot="5400000">
                      <a:off x="0" y="0"/>
                      <a:ext cx="2914777" cy="2186082"/>
                    </a:xfrm>
                    <a:prstGeom prst="rect">
                      <a:avLst/>
                    </a:prstGeom>
                    <a:solidFill>
                      <a:srgbClr val="FFFFFF">
                        <a:shade val="85000"/>
                      </a:srgbClr>
                    </a:solidFill>
                    <a:ln w="6350"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inline>
        </w:drawing>
      </w:r>
    </w:p>
    <w:p w14:paraId="6FDD55D7" w14:textId="17392305" w:rsidR="00447308" w:rsidRPr="004B440C" w:rsidRDefault="003E3FD4" w:rsidP="00DD4193">
      <w:pPr>
        <w:jc w:val="center"/>
        <w:rPr>
          <w:rFonts w:ascii="Arial" w:hAnsi="Arial" w:cs="Arial"/>
          <w:i/>
        </w:rPr>
      </w:pPr>
      <w:r w:rsidRPr="004B440C">
        <w:rPr>
          <w:rFonts w:ascii="Arial" w:hAnsi="Arial" w:cs="Arial"/>
          <w:i/>
          <w:szCs w:val="36"/>
        </w:rPr>
        <w:t>Adjusted table heights</w:t>
      </w:r>
      <w:r w:rsidR="00DD4193" w:rsidRPr="004B440C">
        <w:rPr>
          <w:rFonts w:ascii="Arial" w:hAnsi="Arial" w:cs="Arial"/>
          <w:i/>
          <w:szCs w:val="36"/>
        </w:rPr>
        <w:t xml:space="preserve"> in use.</w:t>
      </w:r>
    </w:p>
    <w:p w14:paraId="7F079A57" w14:textId="06013E27" w:rsidR="00DD4193" w:rsidRPr="004B440C" w:rsidRDefault="00DD4193">
      <w:pPr>
        <w:rPr>
          <w:rFonts w:ascii="Arial" w:hAnsi="Arial" w:cs="Arial"/>
        </w:rPr>
      </w:pPr>
      <w:r w:rsidRPr="004B440C">
        <w:rPr>
          <w:rFonts w:ascii="Arial" w:hAnsi="Arial" w:cs="Arial"/>
        </w:rPr>
        <w:br w:type="page"/>
      </w:r>
    </w:p>
    <w:p w14:paraId="633D862C" w14:textId="740254B4" w:rsidR="003C2053" w:rsidRPr="004B440C" w:rsidRDefault="003C2053" w:rsidP="0088419A">
      <w:pPr>
        <w:pStyle w:val="Heading3"/>
        <w:rPr>
          <w:rFonts w:ascii="Arial" w:hAnsi="Arial" w:cs="Arial"/>
        </w:rPr>
      </w:pPr>
      <w:bookmarkStart w:id="23" w:name="_Toc46920065"/>
      <w:r w:rsidRPr="004B440C">
        <w:rPr>
          <w:rFonts w:ascii="Arial" w:hAnsi="Arial" w:cs="Arial"/>
        </w:rPr>
        <w:lastRenderedPageBreak/>
        <w:t>North Carolina Arts Council</w:t>
      </w:r>
      <w:bookmarkEnd w:id="23"/>
    </w:p>
    <w:p w14:paraId="294BA707" w14:textId="1EC4060A" w:rsidR="008645D5" w:rsidRPr="004B440C" w:rsidRDefault="008645D5" w:rsidP="00C733E3">
      <w:pPr>
        <w:pStyle w:val="Heading4"/>
        <w:rPr>
          <w:rFonts w:ascii="Arial" w:hAnsi="Arial" w:cs="Arial"/>
        </w:rPr>
      </w:pPr>
      <w:r w:rsidRPr="004B440C">
        <w:rPr>
          <w:rFonts w:ascii="Arial" w:hAnsi="Arial" w:cs="Arial"/>
        </w:rPr>
        <w:t>Kathleen Collier, Visual Arts Director</w:t>
      </w:r>
    </w:p>
    <w:p w14:paraId="7947D9AE" w14:textId="71C7167D" w:rsidR="008645D5" w:rsidRPr="004B440C" w:rsidRDefault="006065F2" w:rsidP="00C733E3">
      <w:pPr>
        <w:rPr>
          <w:rFonts w:ascii="Arial" w:hAnsi="Arial" w:cs="Arial"/>
          <w:szCs w:val="36"/>
        </w:rPr>
      </w:pPr>
      <w:r w:rsidRPr="004B440C">
        <w:rPr>
          <w:rFonts w:ascii="Arial" w:hAnsi="Arial" w:cs="Arial"/>
          <w:szCs w:val="36"/>
        </w:rPr>
        <w:t>Organization</w:t>
      </w:r>
      <w:r w:rsidR="009A6351" w:rsidRPr="004B440C">
        <w:rPr>
          <w:rFonts w:ascii="Arial" w:hAnsi="Arial" w:cs="Arial"/>
          <w:szCs w:val="36"/>
        </w:rPr>
        <w:t xml:space="preserve"> </w:t>
      </w:r>
      <w:r w:rsidR="008645D5" w:rsidRPr="004B440C">
        <w:rPr>
          <w:rFonts w:ascii="Arial" w:hAnsi="Arial" w:cs="Arial"/>
          <w:szCs w:val="36"/>
        </w:rPr>
        <w:t>Mission: Founded in 1967 with the democratic vision of “arts for all citizens,” the North Carolina Arts Council sustains and grows the arts for the benefit of North Carolinians and their communities.</w:t>
      </w:r>
    </w:p>
    <w:p w14:paraId="36FAC48E" w14:textId="77777777" w:rsidR="006144EA" w:rsidRPr="004B440C" w:rsidRDefault="006144EA" w:rsidP="00A240A9">
      <w:pPr>
        <w:pStyle w:val="Heading4"/>
        <w:rPr>
          <w:rFonts w:ascii="Arial" w:eastAsia="Times New Roman" w:hAnsi="Arial" w:cs="Arial"/>
          <w:szCs w:val="36"/>
        </w:rPr>
      </w:pPr>
      <w:r w:rsidRPr="004B440C">
        <w:rPr>
          <w:rFonts w:ascii="Arial" w:hAnsi="Arial" w:cs="Arial"/>
          <w:szCs w:val="36"/>
        </w:rPr>
        <w:t>Project Goal</w:t>
      </w:r>
    </w:p>
    <w:p w14:paraId="202F8CF8" w14:textId="2C7587BC" w:rsidR="00FE5573" w:rsidRPr="004B440C" w:rsidRDefault="006144EA" w:rsidP="00C733E3">
      <w:pPr>
        <w:rPr>
          <w:rFonts w:ascii="Arial" w:hAnsi="Arial" w:cs="Arial"/>
          <w:szCs w:val="36"/>
        </w:rPr>
      </w:pPr>
      <w:r w:rsidRPr="004B440C">
        <w:rPr>
          <w:rFonts w:ascii="Arial" w:hAnsi="Arial" w:cs="Arial"/>
          <w:szCs w:val="36"/>
        </w:rPr>
        <w:t xml:space="preserve">Create a resource guide for arts organizations and artists which outlines best practices for developing accessible virtual arts programs, events, and online communications. </w:t>
      </w:r>
    </w:p>
    <w:p w14:paraId="33E50227" w14:textId="77777777" w:rsidR="00311CA9" w:rsidRPr="004B440C" w:rsidRDefault="00311CA9" w:rsidP="00C733E3">
      <w:pPr>
        <w:rPr>
          <w:rFonts w:ascii="Arial" w:hAnsi="Arial" w:cs="Arial"/>
          <w:sz w:val="10"/>
          <w:szCs w:val="10"/>
        </w:rPr>
      </w:pPr>
    </w:p>
    <w:p w14:paraId="716E544A" w14:textId="77777777" w:rsidR="008645D5" w:rsidRPr="004B440C" w:rsidRDefault="008645D5" w:rsidP="00C733E3">
      <w:pPr>
        <w:rPr>
          <w:rFonts w:ascii="Arial" w:hAnsi="Arial" w:cs="Arial"/>
          <w:szCs w:val="36"/>
        </w:rPr>
      </w:pPr>
      <w:r w:rsidRPr="004B440C">
        <w:rPr>
          <w:rFonts w:ascii="Arial" w:hAnsi="Arial" w:cs="Arial"/>
          <w:noProof/>
          <w:szCs w:val="36"/>
        </w:rPr>
        <w:drawing>
          <wp:inline distT="0" distB="0" distL="0" distR="0" wp14:anchorId="0F28EBC5" wp14:editId="01287F6F">
            <wp:extent cx="3242956" cy="2495550"/>
            <wp:effectExtent l="0" t="0" r="0" b="0"/>
            <wp:docPr id="6" name="Picture 6" descr="The front cover image of North Carolina Arts Council Toolkit. The background is blue with a white icon showing an icon of a person and a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242956" cy="2495550"/>
                    </a:xfrm>
                    <a:prstGeom prst="rect">
                      <a:avLst/>
                    </a:prstGeom>
                    <a:noFill/>
                  </pic:spPr>
                </pic:pic>
              </a:graphicData>
            </a:graphic>
          </wp:inline>
        </w:drawing>
      </w:r>
      <w:r w:rsidRPr="004B440C">
        <w:rPr>
          <w:rFonts w:ascii="Arial" w:hAnsi="Arial" w:cs="Arial"/>
          <w:szCs w:val="36"/>
        </w:rPr>
        <w:t xml:space="preserve">  </w:t>
      </w:r>
      <w:r w:rsidRPr="004B440C">
        <w:rPr>
          <w:rFonts w:ascii="Arial" w:hAnsi="Arial" w:cs="Arial"/>
          <w:noProof/>
          <w:szCs w:val="36"/>
        </w:rPr>
        <w:drawing>
          <wp:inline distT="0" distB="0" distL="0" distR="0" wp14:anchorId="2F8BEEE5" wp14:editId="392B40A8">
            <wp:extent cx="3215940" cy="2497455"/>
            <wp:effectExtent l="0" t="0" r="0" b="0"/>
            <wp:docPr id="11" name="Picture 11" descr="A page from the NC Arts Council Accessibility Toolkit for creating accessible social media. The bold text reads: &quot;Use a URL shortener to minimize the number of characters in a hyperlink. Make hashtags accessible by capitalizing the first letter of each word. Spell out the full name of your organization or project instead of using acronyms. Try to avoid using too many emojis in your post, since screen readers read each individual emoj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15940" cy="2497455"/>
                    </a:xfrm>
                    <a:prstGeom prst="rect">
                      <a:avLst/>
                    </a:prstGeom>
                    <a:noFill/>
                  </pic:spPr>
                </pic:pic>
              </a:graphicData>
            </a:graphic>
          </wp:inline>
        </w:drawing>
      </w:r>
    </w:p>
    <w:p w14:paraId="36CA6732" w14:textId="77777777" w:rsidR="00FE5573" w:rsidRPr="004B440C" w:rsidRDefault="00FE5573" w:rsidP="00C733E3">
      <w:pPr>
        <w:rPr>
          <w:rFonts w:ascii="Arial" w:hAnsi="Arial" w:cs="Arial"/>
          <w:sz w:val="8"/>
          <w:szCs w:val="8"/>
        </w:rPr>
      </w:pPr>
    </w:p>
    <w:p w14:paraId="19E2446D" w14:textId="5B3FB9DE" w:rsidR="008645D5" w:rsidRPr="004B440C" w:rsidRDefault="008645D5" w:rsidP="00A240A9">
      <w:pPr>
        <w:pStyle w:val="Heading4"/>
        <w:rPr>
          <w:rFonts w:ascii="Arial" w:hAnsi="Arial" w:cs="Arial"/>
        </w:rPr>
      </w:pPr>
      <w:r w:rsidRPr="004B440C">
        <w:rPr>
          <w:rFonts w:ascii="Arial" w:hAnsi="Arial" w:cs="Arial"/>
        </w:rPr>
        <w:t>Lemons</w:t>
      </w:r>
    </w:p>
    <w:p w14:paraId="2061004A" w14:textId="77777777" w:rsidR="009E53AF" w:rsidRPr="004B440C" w:rsidRDefault="008645D5" w:rsidP="00C733E3">
      <w:pPr>
        <w:rPr>
          <w:rFonts w:ascii="Arial" w:hAnsi="Arial" w:cs="Arial"/>
          <w:szCs w:val="36"/>
        </w:rPr>
      </w:pPr>
      <w:r w:rsidRPr="004B440C">
        <w:rPr>
          <w:rFonts w:ascii="Arial" w:hAnsi="Arial" w:cs="Arial"/>
          <w:szCs w:val="36"/>
        </w:rPr>
        <w:t xml:space="preserve">Learned from Experience: I decided to create a resource guide after learning from my own mistakes and experiences in developing online programming. It is important to build into your original program budget resources for accessibility, such as third party live-streaming captioning, ASL interpreters, other modes of communication such large print materials, etc. </w:t>
      </w:r>
    </w:p>
    <w:p w14:paraId="6DC3F9BD" w14:textId="23416F8C" w:rsidR="008645D5" w:rsidRPr="004B440C" w:rsidRDefault="008645D5" w:rsidP="00C733E3">
      <w:pPr>
        <w:rPr>
          <w:rFonts w:ascii="Arial" w:hAnsi="Arial" w:cs="Arial"/>
          <w:szCs w:val="36"/>
        </w:rPr>
      </w:pPr>
      <w:r w:rsidRPr="004B440C">
        <w:rPr>
          <w:rFonts w:ascii="Arial" w:hAnsi="Arial" w:cs="Arial"/>
          <w:szCs w:val="36"/>
        </w:rPr>
        <w:lastRenderedPageBreak/>
        <w:t xml:space="preserve">A Lot of Information: When deciding what resources and best practices to include, I focused primarily on web and social media platforms that arts organizations and artists already use for virtual events. This is a beginner’s guide to best practices for online programming, but the goal is to illustrate how many of these practices are easy to implement and should be regular standards for all future online communications and events. </w:t>
      </w:r>
    </w:p>
    <w:p w14:paraId="652CE709" w14:textId="2D6628F2" w:rsidR="008645D5" w:rsidRPr="004B440C" w:rsidRDefault="008645D5" w:rsidP="00C733E3">
      <w:pPr>
        <w:rPr>
          <w:rFonts w:ascii="Arial" w:hAnsi="Arial" w:cs="Arial"/>
          <w:szCs w:val="36"/>
        </w:rPr>
      </w:pPr>
      <w:r w:rsidRPr="004B440C">
        <w:rPr>
          <w:rFonts w:ascii="Arial" w:hAnsi="Arial" w:cs="Arial"/>
          <w:szCs w:val="36"/>
        </w:rPr>
        <w:t xml:space="preserve">Interface: Resource guide will be developed as a PDF document that will be uploaded to the North Carolina Arts Council’s website and may be shared with arts partners across the </w:t>
      </w:r>
      <w:r w:rsidR="00B542B4">
        <w:rPr>
          <w:rFonts w:ascii="Arial" w:hAnsi="Arial" w:cs="Arial"/>
          <w:szCs w:val="36"/>
        </w:rPr>
        <w:t>s</w:t>
      </w:r>
      <w:r w:rsidRPr="004B440C">
        <w:rPr>
          <w:rFonts w:ascii="Arial" w:hAnsi="Arial" w:cs="Arial"/>
          <w:szCs w:val="36"/>
        </w:rPr>
        <w:t xml:space="preserve">tate. </w:t>
      </w:r>
    </w:p>
    <w:p w14:paraId="06A824DB" w14:textId="77777777" w:rsidR="008645D5" w:rsidRPr="004B440C" w:rsidRDefault="008645D5" w:rsidP="00A240A9">
      <w:pPr>
        <w:pStyle w:val="Heading4"/>
        <w:rPr>
          <w:rFonts w:ascii="Arial" w:hAnsi="Arial" w:cs="Arial"/>
        </w:rPr>
      </w:pPr>
      <w:r w:rsidRPr="004B440C">
        <w:rPr>
          <w:rFonts w:ascii="Arial" w:hAnsi="Arial" w:cs="Arial"/>
        </w:rPr>
        <w:t>Lemonade</w:t>
      </w:r>
    </w:p>
    <w:p w14:paraId="7B9A9E33" w14:textId="029F660F" w:rsidR="008645D5" w:rsidRPr="004B440C" w:rsidRDefault="008645D5" w:rsidP="003C2053">
      <w:pPr>
        <w:rPr>
          <w:rFonts w:ascii="Arial" w:hAnsi="Arial" w:cs="Arial"/>
          <w:szCs w:val="36"/>
        </w:rPr>
      </w:pPr>
      <w:r w:rsidRPr="004B440C">
        <w:rPr>
          <w:rFonts w:ascii="Arial" w:hAnsi="Arial" w:cs="Arial"/>
          <w:szCs w:val="36"/>
        </w:rPr>
        <w:t>Organizational Excitement: Staff at the North Carolina Arts Council are excited about the document</w:t>
      </w:r>
      <w:r w:rsidR="00E71899">
        <w:rPr>
          <w:rFonts w:ascii="Arial" w:hAnsi="Arial" w:cs="Arial"/>
          <w:szCs w:val="36"/>
        </w:rPr>
        <w:t xml:space="preserve">; </w:t>
      </w:r>
      <w:r w:rsidRPr="004B440C">
        <w:rPr>
          <w:rFonts w:ascii="Arial" w:hAnsi="Arial" w:cs="Arial"/>
          <w:szCs w:val="36"/>
        </w:rPr>
        <w:t>we hope it will be a useful resource for arts partners</w:t>
      </w:r>
      <w:r w:rsidR="00E71899">
        <w:rPr>
          <w:rFonts w:ascii="Arial" w:hAnsi="Arial" w:cs="Arial"/>
          <w:szCs w:val="36"/>
        </w:rPr>
        <w:t xml:space="preserve"> </w:t>
      </w:r>
      <w:r w:rsidRPr="004B440C">
        <w:rPr>
          <w:rFonts w:ascii="Arial" w:hAnsi="Arial" w:cs="Arial"/>
          <w:szCs w:val="36"/>
        </w:rPr>
        <w:t xml:space="preserve">as more organizations implement online programming due to the impact of COVID-19. I also believe this will be a helpful resource in the future/after COVID-19, as online arts programming is becoming more popular especially as a means of actively promoting audience engagement and inclusion. </w:t>
      </w:r>
    </w:p>
    <w:p w14:paraId="79C0BEB6" w14:textId="52D32550" w:rsidR="008645D5" w:rsidRPr="004B440C" w:rsidRDefault="008645D5" w:rsidP="003C2053">
      <w:pPr>
        <w:rPr>
          <w:rFonts w:ascii="Arial" w:hAnsi="Arial" w:cs="Arial"/>
          <w:szCs w:val="36"/>
        </w:rPr>
      </w:pPr>
      <w:r w:rsidRPr="004B440C">
        <w:rPr>
          <w:rFonts w:ascii="Arial" w:hAnsi="Arial" w:cs="Arial"/>
          <w:szCs w:val="36"/>
        </w:rPr>
        <w:t xml:space="preserve">Personal and Professional Growth: Researching best practices for online programming was very enlightening, and it has made me realize how much accessibility needs to be considered in the brainstorming phases of all types of online communications and programs. It is amazing how many of these best practices can easily be implemented if you give yourself and/or your organization enough time for planning and implementation. </w:t>
      </w:r>
    </w:p>
    <w:p w14:paraId="3E13C01D" w14:textId="04B85A3E" w:rsidR="003E2B26" w:rsidRPr="004B440C" w:rsidRDefault="008645D5">
      <w:pPr>
        <w:rPr>
          <w:rFonts w:ascii="Arial" w:hAnsi="Arial" w:cs="Arial"/>
          <w:szCs w:val="36"/>
        </w:rPr>
      </w:pPr>
      <w:r w:rsidRPr="004B440C">
        <w:rPr>
          <w:rFonts w:ascii="Arial" w:hAnsi="Arial" w:cs="Arial"/>
          <w:szCs w:val="36"/>
        </w:rPr>
        <w:t xml:space="preserve">A downloadable copy of the NC Arts Council Accessibility Toolkit will be made available on the NC Arts Council website: </w:t>
      </w:r>
      <w:hyperlink r:id="rId45" w:history="1">
        <w:r w:rsidRPr="004B440C">
          <w:rPr>
            <w:rStyle w:val="Hyperlink"/>
            <w:rFonts w:ascii="Arial" w:hAnsi="Arial" w:cs="Arial"/>
            <w:szCs w:val="36"/>
          </w:rPr>
          <w:t>ncarts.org</w:t>
        </w:r>
      </w:hyperlink>
      <w:r w:rsidR="005F13F0">
        <w:rPr>
          <w:rFonts w:ascii="Arial" w:hAnsi="Arial" w:cs="Arial"/>
          <w:szCs w:val="36"/>
        </w:rPr>
        <w:t xml:space="preserve">. </w:t>
      </w:r>
      <w:r w:rsidRPr="004B440C">
        <w:rPr>
          <w:rFonts w:ascii="Arial" w:hAnsi="Arial" w:cs="Arial"/>
          <w:szCs w:val="36"/>
        </w:rPr>
        <w:t xml:space="preserve">To request a copy via email, please contact </w:t>
      </w:r>
      <w:hyperlink r:id="rId46" w:history="1">
        <w:r w:rsidR="003E2B26" w:rsidRPr="004B440C">
          <w:rPr>
            <w:rStyle w:val="Hyperlink"/>
            <w:rFonts w:ascii="Arial" w:hAnsi="Arial" w:cs="Arial"/>
            <w:szCs w:val="36"/>
          </w:rPr>
          <w:t>kathleen.collier@ncdcr.gov</w:t>
        </w:r>
      </w:hyperlink>
    </w:p>
    <w:p w14:paraId="6C0E1DB4" w14:textId="0B852C03" w:rsidR="00AA1FF1" w:rsidRPr="004B440C" w:rsidRDefault="00AA1FF1" w:rsidP="0088419A">
      <w:pPr>
        <w:pStyle w:val="Heading3"/>
        <w:rPr>
          <w:rFonts w:ascii="Arial" w:hAnsi="Arial" w:cs="Arial"/>
        </w:rPr>
      </w:pPr>
      <w:bookmarkStart w:id="24" w:name="_Toc46920066"/>
      <w:r w:rsidRPr="004B440C">
        <w:rPr>
          <w:rFonts w:ascii="Arial" w:hAnsi="Arial" w:cs="Arial"/>
        </w:rPr>
        <w:lastRenderedPageBreak/>
        <w:t>North Carolina Museum of Art</w:t>
      </w:r>
      <w:bookmarkEnd w:id="24"/>
    </w:p>
    <w:p w14:paraId="6C17ED4A" w14:textId="5E7B3489" w:rsidR="003E2B26" w:rsidRPr="004B440C" w:rsidRDefault="003E2B26" w:rsidP="00C733E3">
      <w:pPr>
        <w:pStyle w:val="Heading4"/>
        <w:rPr>
          <w:rFonts w:ascii="Arial" w:hAnsi="Arial" w:cs="Arial"/>
        </w:rPr>
      </w:pPr>
      <w:r w:rsidRPr="004B440C">
        <w:rPr>
          <w:rFonts w:ascii="Arial" w:hAnsi="Arial" w:cs="Arial"/>
        </w:rPr>
        <w:t>Melissa Roth</w:t>
      </w:r>
      <w:r w:rsidR="0033269E" w:rsidRPr="004B440C">
        <w:rPr>
          <w:rFonts w:ascii="Arial" w:hAnsi="Arial" w:cs="Arial"/>
        </w:rPr>
        <w:t>, Manager of Visitor Engagement</w:t>
      </w:r>
    </w:p>
    <w:p w14:paraId="60DD1AAB" w14:textId="1AF247D8" w:rsidR="003E2B26" w:rsidRPr="004B440C" w:rsidRDefault="006065F2" w:rsidP="00C733E3">
      <w:pPr>
        <w:rPr>
          <w:rFonts w:ascii="Arial" w:hAnsi="Arial" w:cs="Arial"/>
        </w:rPr>
      </w:pPr>
      <w:r w:rsidRPr="004B440C">
        <w:rPr>
          <w:rFonts w:ascii="Arial" w:hAnsi="Arial" w:cs="Arial"/>
        </w:rPr>
        <w:t xml:space="preserve">Organization </w:t>
      </w:r>
      <w:r w:rsidR="003E2B26" w:rsidRPr="004B440C">
        <w:rPr>
          <w:rFonts w:ascii="Arial" w:hAnsi="Arial" w:cs="Arial"/>
        </w:rPr>
        <w:t>Mission: The North Carolina Museum of Art serves the people of North Carolina and all visitors as a premier destination for compelling encounters with art. The NCMA is committed to exemplary scholarship and innovative educational enrichment. We invite interactions among diverse communities, foster collaborative partnerships, and seek to activate the creative potential in everyone.</w:t>
      </w:r>
    </w:p>
    <w:p w14:paraId="1D550F07" w14:textId="77777777" w:rsidR="003E2B26" w:rsidRPr="004B440C" w:rsidRDefault="003E2B26" w:rsidP="00A240A9">
      <w:pPr>
        <w:pStyle w:val="Heading4"/>
        <w:rPr>
          <w:rFonts w:ascii="Arial" w:hAnsi="Arial" w:cs="Arial"/>
        </w:rPr>
      </w:pPr>
      <w:r w:rsidRPr="004B440C">
        <w:rPr>
          <w:rFonts w:ascii="Arial" w:hAnsi="Arial" w:cs="Arial"/>
        </w:rPr>
        <w:t>Project Goal</w:t>
      </w:r>
    </w:p>
    <w:p w14:paraId="698919D8" w14:textId="60B12F84" w:rsidR="00D56AC0" w:rsidRPr="004B440C" w:rsidRDefault="003E2B26" w:rsidP="00C733E3">
      <w:pPr>
        <w:rPr>
          <w:rFonts w:ascii="Arial" w:hAnsi="Arial" w:cs="Arial"/>
        </w:rPr>
      </w:pPr>
      <w:r w:rsidRPr="004B440C">
        <w:rPr>
          <w:rFonts w:ascii="Arial" w:hAnsi="Arial" w:cs="Arial"/>
        </w:rPr>
        <w:t xml:space="preserve">The NCMA will become more universally accessible this year because I will identify three to five adult groups or individuals providing services for or living with disabilities and organize accessible guided tour experiences for those groups. After, I will follow up for feedback to learn where we excelled and how we can improve. </w:t>
      </w:r>
    </w:p>
    <w:p w14:paraId="11A4C29A" w14:textId="77777777" w:rsidR="009736C4" w:rsidRPr="004B440C" w:rsidRDefault="009736C4" w:rsidP="00C733E3">
      <w:pPr>
        <w:rPr>
          <w:rFonts w:ascii="Arial" w:hAnsi="Arial" w:cs="Arial"/>
        </w:rPr>
      </w:pPr>
      <w:r w:rsidRPr="004B440C">
        <w:rPr>
          <w:rFonts w:ascii="Arial" w:hAnsi="Arial" w:cs="Arial"/>
          <w:noProof/>
        </w:rPr>
        <w:drawing>
          <wp:inline distT="0" distB="0" distL="0" distR="0" wp14:anchorId="78CA4983" wp14:editId="7F0439A1">
            <wp:extent cx="2481943" cy="2481943"/>
            <wp:effectExtent l="0" t="0" r="0" b="0"/>
            <wp:docPr id="15" name="Picture 15" descr="A man feels the features of a marble statue while wearing blue latex gloves. A North Carolina Museum of Art docent stand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28950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484794" cy="2484794"/>
                    </a:xfrm>
                    <a:prstGeom prst="rect">
                      <a:avLst/>
                    </a:prstGeom>
                    <a:noFill/>
                    <a:ln>
                      <a:noFill/>
                    </a:ln>
                  </pic:spPr>
                </pic:pic>
              </a:graphicData>
            </a:graphic>
          </wp:inline>
        </w:drawing>
      </w:r>
      <w:r w:rsidRPr="004B440C">
        <w:rPr>
          <w:rFonts w:ascii="Arial" w:hAnsi="Arial" w:cs="Arial"/>
        </w:rPr>
        <w:tab/>
      </w:r>
      <w:r w:rsidRPr="004B440C">
        <w:rPr>
          <w:rFonts w:ascii="Arial" w:hAnsi="Arial" w:cs="Arial"/>
          <w:noProof/>
        </w:rPr>
        <w:drawing>
          <wp:inline distT="0" distB="0" distL="0" distR="0" wp14:anchorId="70375302" wp14:editId="20816541">
            <wp:extent cx="3567769" cy="2467429"/>
            <wp:effectExtent l="0" t="0" r="0" b="9525"/>
            <wp:docPr id="14" name="Picture 14" descr="An elderly woman with her eyes closed feels the contours of a small statue while wearing blue latex gloves. A museum docent stands to her right, also wearing blue latex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3664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574477" cy="2472068"/>
                    </a:xfrm>
                    <a:prstGeom prst="rect">
                      <a:avLst/>
                    </a:prstGeom>
                    <a:noFill/>
                    <a:ln>
                      <a:noFill/>
                    </a:ln>
                  </pic:spPr>
                </pic:pic>
              </a:graphicData>
            </a:graphic>
          </wp:inline>
        </w:drawing>
      </w:r>
    </w:p>
    <w:p w14:paraId="2F4FB86F" w14:textId="1C293E59" w:rsidR="00317E54" w:rsidRPr="004B440C" w:rsidRDefault="005B6AEC" w:rsidP="00EE5B81">
      <w:pPr>
        <w:jc w:val="center"/>
        <w:rPr>
          <w:rFonts w:ascii="Arial" w:hAnsi="Arial" w:cs="Arial"/>
          <w:b/>
          <w:i/>
          <w:iCs/>
        </w:rPr>
      </w:pPr>
      <w:r w:rsidRPr="004B440C">
        <w:rPr>
          <w:rFonts w:ascii="Arial" w:hAnsi="Arial" w:cs="Arial"/>
          <w:i/>
        </w:rPr>
        <w:t>Visitors participating in a touch-tour of sculptures at the North Carolina Museum of Art.</w:t>
      </w:r>
    </w:p>
    <w:p w14:paraId="4C72A64D" w14:textId="11135FD2" w:rsidR="003E2B26" w:rsidRPr="004B440C" w:rsidRDefault="003E2B26" w:rsidP="00A240A9">
      <w:pPr>
        <w:pStyle w:val="Heading4"/>
        <w:rPr>
          <w:rFonts w:ascii="Arial" w:hAnsi="Arial" w:cs="Arial"/>
        </w:rPr>
      </w:pPr>
      <w:r w:rsidRPr="004B440C">
        <w:rPr>
          <w:rFonts w:ascii="Arial" w:hAnsi="Arial" w:cs="Arial"/>
        </w:rPr>
        <w:lastRenderedPageBreak/>
        <w:t>Highlights</w:t>
      </w:r>
    </w:p>
    <w:p w14:paraId="6562A539" w14:textId="77777777" w:rsidR="003E2B26" w:rsidRPr="004B440C" w:rsidRDefault="003E2B26" w:rsidP="00C733E3">
      <w:pPr>
        <w:rPr>
          <w:rFonts w:ascii="Arial" w:hAnsi="Arial" w:cs="Arial"/>
        </w:rPr>
      </w:pPr>
      <w:r w:rsidRPr="004B440C">
        <w:rPr>
          <w:rFonts w:ascii="Arial" w:hAnsi="Arial" w:cs="Arial"/>
        </w:rPr>
        <w:t>Coordinated a tour with ASL interpretation with the NC Department of Health &amp; Human Services in celebration of Deaf Awareness Month.</w:t>
      </w:r>
    </w:p>
    <w:p w14:paraId="146976F8" w14:textId="77777777" w:rsidR="003E2B26" w:rsidRPr="004B440C" w:rsidRDefault="003E2B26" w:rsidP="00C733E3">
      <w:pPr>
        <w:rPr>
          <w:rFonts w:ascii="Arial" w:hAnsi="Arial" w:cs="Arial"/>
        </w:rPr>
      </w:pPr>
      <w:r w:rsidRPr="004B440C">
        <w:rPr>
          <w:rFonts w:ascii="Arial" w:hAnsi="Arial" w:cs="Arial"/>
        </w:rPr>
        <w:t>Collaborated with the NC Department of Natural &amp; Cultural Resources (DNCR) Rural Outreach, State Library, and Arts Council to introduce NCMA’s Traveling Trunks for check out at rural libraries.</w:t>
      </w:r>
    </w:p>
    <w:p w14:paraId="4F75B091" w14:textId="4202D578" w:rsidR="003E2B26" w:rsidRPr="004B440C" w:rsidRDefault="003E2B26" w:rsidP="00C733E3">
      <w:pPr>
        <w:rPr>
          <w:rFonts w:ascii="Arial" w:hAnsi="Arial" w:cs="Arial"/>
        </w:rPr>
      </w:pPr>
      <w:r w:rsidRPr="004B440C">
        <w:rPr>
          <w:rFonts w:ascii="Arial" w:hAnsi="Arial" w:cs="Arial"/>
        </w:rPr>
        <w:t>Partnered with the North Carolina Library for the Blind and Physically Handicapped to offer two days of tactile tours for patrons of the library.</w:t>
      </w:r>
    </w:p>
    <w:p w14:paraId="710387E2" w14:textId="77777777" w:rsidR="003E2B26" w:rsidRPr="004B440C" w:rsidRDefault="003E2B26" w:rsidP="00A240A9">
      <w:pPr>
        <w:pStyle w:val="Heading4"/>
        <w:rPr>
          <w:rFonts w:ascii="Arial" w:hAnsi="Arial" w:cs="Arial"/>
        </w:rPr>
      </w:pPr>
      <w:r w:rsidRPr="004B440C">
        <w:rPr>
          <w:rFonts w:ascii="Arial" w:hAnsi="Arial" w:cs="Arial"/>
        </w:rPr>
        <w:t>Lessons Learned</w:t>
      </w:r>
    </w:p>
    <w:p w14:paraId="2F80E7CE" w14:textId="40479780" w:rsidR="003E2B26" w:rsidRPr="004B440C" w:rsidRDefault="003E2B26" w:rsidP="003E2B26">
      <w:pPr>
        <w:rPr>
          <w:rFonts w:ascii="Arial" w:hAnsi="Arial" w:cs="Arial"/>
        </w:rPr>
      </w:pPr>
      <w:r w:rsidRPr="004B440C">
        <w:rPr>
          <w:rFonts w:ascii="Arial" w:hAnsi="Arial" w:cs="Arial"/>
        </w:rPr>
        <w:t xml:space="preserve">Outreach </w:t>
      </w:r>
      <w:r w:rsidR="00705089" w:rsidRPr="004B440C">
        <w:rPr>
          <w:rFonts w:ascii="Arial" w:hAnsi="Arial" w:cs="Arial"/>
        </w:rPr>
        <w:t>M</w:t>
      </w:r>
      <w:r w:rsidRPr="004B440C">
        <w:rPr>
          <w:rFonts w:ascii="Arial" w:hAnsi="Arial" w:cs="Arial"/>
        </w:rPr>
        <w:t xml:space="preserve">atters: </w:t>
      </w:r>
      <w:r w:rsidR="00FA4889" w:rsidRPr="004B440C">
        <w:rPr>
          <w:rFonts w:ascii="Arial" w:hAnsi="Arial" w:cs="Arial"/>
        </w:rPr>
        <w:t>Personally</w:t>
      </w:r>
      <w:r w:rsidR="00EE5B81">
        <w:rPr>
          <w:rFonts w:ascii="Arial" w:hAnsi="Arial" w:cs="Arial"/>
        </w:rPr>
        <w:t xml:space="preserve"> </w:t>
      </w:r>
      <w:r w:rsidRPr="004B440C">
        <w:rPr>
          <w:rFonts w:ascii="Arial" w:hAnsi="Arial" w:cs="Arial"/>
        </w:rPr>
        <w:t xml:space="preserve">reaching out to groups to invite them to visit established familiarity and trust. One month after a group visited, they reached out to me to request ASL interpretation for a public event. </w:t>
      </w:r>
    </w:p>
    <w:p w14:paraId="7F49A9AA" w14:textId="05404228" w:rsidR="003E2B26" w:rsidRPr="004B440C" w:rsidRDefault="003E2B26" w:rsidP="003E2B26">
      <w:pPr>
        <w:rPr>
          <w:rFonts w:ascii="Arial" w:hAnsi="Arial" w:cs="Arial"/>
        </w:rPr>
      </w:pPr>
      <w:r w:rsidRPr="004B440C">
        <w:rPr>
          <w:rFonts w:ascii="Arial" w:hAnsi="Arial" w:cs="Arial"/>
        </w:rPr>
        <w:t xml:space="preserve">The </w:t>
      </w:r>
      <w:r w:rsidR="00705089" w:rsidRPr="004B440C">
        <w:rPr>
          <w:rFonts w:ascii="Arial" w:hAnsi="Arial" w:cs="Arial"/>
        </w:rPr>
        <w:t>M</w:t>
      </w:r>
      <w:r w:rsidRPr="004B440C">
        <w:rPr>
          <w:rFonts w:ascii="Arial" w:hAnsi="Arial" w:cs="Arial"/>
        </w:rPr>
        <w:t xml:space="preserve">useum </w:t>
      </w:r>
      <w:r w:rsidR="00705089" w:rsidRPr="004B440C">
        <w:rPr>
          <w:rFonts w:ascii="Arial" w:hAnsi="Arial" w:cs="Arial"/>
        </w:rPr>
        <w:t>E</w:t>
      </w:r>
      <w:r w:rsidRPr="004B440C">
        <w:rPr>
          <w:rFonts w:ascii="Arial" w:hAnsi="Arial" w:cs="Arial"/>
        </w:rPr>
        <w:t xml:space="preserve">xperience </w:t>
      </w:r>
      <w:r w:rsidR="00705089" w:rsidRPr="004B440C">
        <w:rPr>
          <w:rFonts w:ascii="Arial" w:hAnsi="Arial" w:cs="Arial"/>
        </w:rPr>
        <w:t>E</w:t>
      </w:r>
      <w:r w:rsidRPr="004B440C">
        <w:rPr>
          <w:rFonts w:ascii="Arial" w:hAnsi="Arial" w:cs="Arial"/>
        </w:rPr>
        <w:t xml:space="preserve">xtends </w:t>
      </w:r>
      <w:r w:rsidR="00705089" w:rsidRPr="004B440C">
        <w:rPr>
          <w:rFonts w:ascii="Arial" w:hAnsi="Arial" w:cs="Arial"/>
        </w:rPr>
        <w:t>B</w:t>
      </w:r>
      <w:r w:rsidRPr="004B440C">
        <w:rPr>
          <w:rFonts w:ascii="Arial" w:hAnsi="Arial" w:cs="Arial"/>
        </w:rPr>
        <w:t xml:space="preserve">eyond the </w:t>
      </w:r>
      <w:r w:rsidR="00705089" w:rsidRPr="004B440C">
        <w:rPr>
          <w:rFonts w:ascii="Arial" w:hAnsi="Arial" w:cs="Arial"/>
        </w:rPr>
        <w:t>G</w:t>
      </w:r>
      <w:r w:rsidRPr="004B440C">
        <w:rPr>
          <w:rFonts w:ascii="Arial" w:hAnsi="Arial" w:cs="Arial"/>
        </w:rPr>
        <w:t xml:space="preserve">allery </w:t>
      </w:r>
      <w:r w:rsidR="00705089" w:rsidRPr="004B440C">
        <w:rPr>
          <w:rFonts w:ascii="Arial" w:hAnsi="Arial" w:cs="Arial"/>
        </w:rPr>
        <w:t>W</w:t>
      </w:r>
      <w:r w:rsidRPr="004B440C">
        <w:rPr>
          <w:rFonts w:ascii="Arial" w:hAnsi="Arial" w:cs="Arial"/>
        </w:rPr>
        <w:t>alls: The work I did with DNCR to share the Traveling Trunks with rural libraries provided seniors living in rural communities with an opportunity to connect with art and reminisce with loved ones.</w:t>
      </w:r>
    </w:p>
    <w:p w14:paraId="59238F3B" w14:textId="1C70FC9F" w:rsidR="009915DC" w:rsidRPr="004B440C" w:rsidRDefault="003E2B26" w:rsidP="003E2B26">
      <w:pPr>
        <w:rPr>
          <w:rFonts w:ascii="Arial" w:hAnsi="Arial" w:cs="Arial"/>
        </w:rPr>
      </w:pPr>
      <w:r w:rsidRPr="004B440C">
        <w:rPr>
          <w:rFonts w:ascii="Arial" w:hAnsi="Arial" w:cs="Arial"/>
        </w:rPr>
        <w:t xml:space="preserve">More than a </w:t>
      </w:r>
      <w:r w:rsidR="00705089" w:rsidRPr="004B440C">
        <w:rPr>
          <w:rFonts w:ascii="Arial" w:hAnsi="Arial" w:cs="Arial"/>
        </w:rPr>
        <w:t>M</w:t>
      </w:r>
      <w:r w:rsidRPr="004B440C">
        <w:rPr>
          <w:rFonts w:ascii="Arial" w:hAnsi="Arial" w:cs="Arial"/>
        </w:rPr>
        <w:t xml:space="preserve">useum </w:t>
      </w:r>
      <w:r w:rsidR="00705089" w:rsidRPr="004B440C">
        <w:rPr>
          <w:rFonts w:ascii="Arial" w:hAnsi="Arial" w:cs="Arial"/>
        </w:rPr>
        <w:t>T</w:t>
      </w:r>
      <w:r w:rsidRPr="004B440C">
        <w:rPr>
          <w:rFonts w:ascii="Arial" w:hAnsi="Arial" w:cs="Arial"/>
        </w:rPr>
        <w:t>our: Tour participants develop a deeper understanding about art, the time allows for an opportunity to socialize and connect with others.</w:t>
      </w:r>
    </w:p>
    <w:p w14:paraId="5868607B" w14:textId="4E393D59" w:rsidR="003D4E43" w:rsidRPr="004B440C" w:rsidRDefault="00554DE7" w:rsidP="00554DE7">
      <w:pPr>
        <w:rPr>
          <w:rFonts w:ascii="Arial" w:hAnsi="Arial" w:cs="Arial"/>
        </w:rPr>
      </w:pPr>
      <w:bookmarkStart w:id="25" w:name="_e6af3amodn5l" w:colFirst="0" w:colLast="0"/>
      <w:bookmarkEnd w:id="25"/>
      <w:r w:rsidRPr="004B440C">
        <w:rPr>
          <w:rFonts w:ascii="Arial" w:hAnsi="Arial" w:cs="Arial"/>
        </w:rPr>
        <w:t xml:space="preserve">Want to learn more about accessible tours at the North Carolina Museum of Art? Please check out this blog post: </w:t>
      </w:r>
      <w:hyperlink r:id="rId48" w:history="1">
        <w:r w:rsidRPr="004B440C">
          <w:rPr>
            <w:rStyle w:val="Hyperlink"/>
            <w:rFonts w:ascii="Arial" w:hAnsi="Arial" w:cs="Arial"/>
          </w:rPr>
          <w:t>https://ncartmuseum.org/blog/view/getting_in_touch_with_art</w:t>
        </w:r>
      </w:hyperlink>
      <w:r w:rsidR="003D4E43" w:rsidRPr="004B440C">
        <w:rPr>
          <w:rFonts w:ascii="Arial" w:hAnsi="Arial" w:cs="Arial"/>
        </w:rPr>
        <w:br w:type="page"/>
      </w:r>
    </w:p>
    <w:p w14:paraId="0B8CB992" w14:textId="64DE2010" w:rsidR="009326C2" w:rsidRPr="004B440C" w:rsidRDefault="009326C2" w:rsidP="0088419A">
      <w:pPr>
        <w:pStyle w:val="Heading3"/>
        <w:rPr>
          <w:rFonts w:ascii="Arial" w:hAnsi="Arial" w:cs="Arial"/>
        </w:rPr>
      </w:pPr>
      <w:bookmarkStart w:id="26" w:name="_Toc46920067"/>
      <w:r w:rsidRPr="004B440C">
        <w:rPr>
          <w:rFonts w:ascii="Arial" w:hAnsi="Arial" w:cs="Arial"/>
        </w:rPr>
        <w:lastRenderedPageBreak/>
        <w:t>North Carolina Symphony</w:t>
      </w:r>
      <w:bookmarkEnd w:id="26"/>
    </w:p>
    <w:p w14:paraId="6F25DCCD" w14:textId="34A06230" w:rsidR="009326C2" w:rsidRPr="004B440C" w:rsidRDefault="009326C2" w:rsidP="00C733E3">
      <w:pPr>
        <w:pStyle w:val="Heading4"/>
        <w:rPr>
          <w:rFonts w:ascii="Arial" w:hAnsi="Arial" w:cs="Arial"/>
        </w:rPr>
      </w:pPr>
      <w:r w:rsidRPr="004B440C">
        <w:rPr>
          <w:rFonts w:ascii="Arial" w:hAnsi="Arial" w:cs="Arial"/>
        </w:rPr>
        <w:t>Jason Spencer, Director of Education</w:t>
      </w:r>
    </w:p>
    <w:p w14:paraId="12B32BC4" w14:textId="16A6FC45" w:rsidR="009326C2" w:rsidRPr="004B440C" w:rsidRDefault="009326C2" w:rsidP="00C733E3">
      <w:pPr>
        <w:rPr>
          <w:rFonts w:ascii="Arial" w:hAnsi="Arial" w:cs="Arial"/>
          <w:b/>
          <w:bCs/>
          <w:szCs w:val="36"/>
        </w:rPr>
      </w:pPr>
      <w:r w:rsidRPr="004B440C">
        <w:rPr>
          <w:rFonts w:ascii="Arial" w:hAnsi="Arial" w:cs="Arial"/>
        </w:rPr>
        <w:t>Organization Mission:</w:t>
      </w:r>
      <w:r w:rsidRPr="004B440C">
        <w:rPr>
          <w:rStyle w:val="Heading2Char"/>
          <w:rFonts w:ascii="Arial" w:hAnsi="Arial"/>
          <w:bCs w:val="0"/>
        </w:rPr>
        <w:t xml:space="preserve"> </w:t>
      </w:r>
      <w:r w:rsidRPr="004B440C">
        <w:rPr>
          <w:rFonts w:ascii="Arial" w:hAnsi="Arial" w:cs="Arial"/>
          <w:szCs w:val="36"/>
          <w:shd w:val="clear" w:color="auto" w:fill="FFFFFF"/>
        </w:rPr>
        <w:t>Our mission is to be North Carolina’s state orchestra</w:t>
      </w:r>
      <w:r w:rsidRPr="004B440C">
        <w:rPr>
          <w:rStyle w:val="Emphasis"/>
          <w:rFonts w:ascii="Arial" w:hAnsi="Arial" w:cs="Arial"/>
          <w:szCs w:val="36"/>
          <w:shd w:val="clear" w:color="auto" w:fill="FFFFFF"/>
        </w:rPr>
        <w:t>—</w:t>
      </w:r>
      <w:r w:rsidRPr="004B440C">
        <w:rPr>
          <w:rFonts w:ascii="Arial" w:hAnsi="Arial" w:cs="Arial"/>
          <w:szCs w:val="36"/>
          <w:shd w:val="clear" w:color="auto" w:fill="FFFFFF"/>
        </w:rPr>
        <w:t>an orchestra achieving the highest standard of artistic quality and performance standards, and embracing our dual legacies of statewide service and music education.</w:t>
      </w:r>
    </w:p>
    <w:p w14:paraId="7EA2C0D0" w14:textId="77777777" w:rsidR="009326C2" w:rsidRPr="004B440C" w:rsidRDefault="009326C2" w:rsidP="00A240A9">
      <w:pPr>
        <w:pStyle w:val="Heading4"/>
        <w:rPr>
          <w:rFonts w:ascii="Arial" w:eastAsia="Arial" w:hAnsi="Arial" w:cs="Arial"/>
        </w:rPr>
      </w:pPr>
      <w:r w:rsidRPr="004B440C">
        <w:rPr>
          <w:rFonts w:ascii="Arial" w:eastAsia="Arial" w:hAnsi="Arial" w:cs="Arial"/>
        </w:rPr>
        <w:t>Project Goal</w:t>
      </w:r>
    </w:p>
    <w:p w14:paraId="5B211267" w14:textId="6AC0A14B" w:rsidR="009326C2" w:rsidRPr="004B440C" w:rsidRDefault="009326C2" w:rsidP="00C733E3">
      <w:pPr>
        <w:rPr>
          <w:rFonts w:ascii="Arial" w:hAnsi="Arial" w:cs="Arial"/>
          <w:szCs w:val="36"/>
        </w:rPr>
      </w:pPr>
      <w:r w:rsidRPr="004B440C">
        <w:rPr>
          <w:rFonts w:ascii="Arial" w:hAnsi="Arial" w:cs="Arial"/>
          <w:szCs w:val="36"/>
        </w:rPr>
        <w:t xml:space="preserve">Identify select musicians to receive training and visit/perform in special education classrooms and disability centers across the triangle during the </w:t>
      </w:r>
      <w:r w:rsidR="00365D77" w:rsidRPr="004B440C">
        <w:rPr>
          <w:rFonts w:ascii="Arial" w:hAnsi="Arial" w:cs="Arial"/>
          <w:szCs w:val="36"/>
        </w:rPr>
        <w:t>2019-2020</w:t>
      </w:r>
      <w:r w:rsidRPr="004B440C">
        <w:rPr>
          <w:rFonts w:ascii="Arial" w:hAnsi="Arial" w:cs="Arial"/>
          <w:szCs w:val="36"/>
        </w:rPr>
        <w:t xml:space="preserve"> season.</w:t>
      </w:r>
    </w:p>
    <w:p w14:paraId="1ECBECF6" w14:textId="77777777" w:rsidR="009326C2" w:rsidRPr="004B440C" w:rsidRDefault="009326C2" w:rsidP="00A240A9">
      <w:pPr>
        <w:pStyle w:val="Heading4"/>
        <w:rPr>
          <w:rFonts w:ascii="Arial" w:eastAsia="Arial" w:hAnsi="Arial" w:cs="Arial"/>
        </w:rPr>
      </w:pPr>
      <w:r w:rsidRPr="004B440C">
        <w:rPr>
          <w:rFonts w:ascii="Arial" w:eastAsia="Arial" w:hAnsi="Arial" w:cs="Arial"/>
        </w:rPr>
        <w:t>Challenges</w:t>
      </w:r>
    </w:p>
    <w:p w14:paraId="104E504B" w14:textId="116950DC" w:rsidR="009326C2" w:rsidRPr="004B440C" w:rsidRDefault="009326C2" w:rsidP="00C733E3">
      <w:pPr>
        <w:pStyle w:val="ListParagraph"/>
        <w:numPr>
          <w:ilvl w:val="0"/>
          <w:numId w:val="5"/>
        </w:numPr>
        <w:rPr>
          <w:rFonts w:ascii="Arial" w:hAnsi="Arial" w:cs="Arial"/>
          <w:sz w:val="36"/>
          <w:szCs w:val="36"/>
        </w:rPr>
      </w:pPr>
      <w:r w:rsidRPr="004B440C">
        <w:rPr>
          <w:rFonts w:ascii="Arial" w:hAnsi="Arial" w:cs="Arial"/>
          <w:sz w:val="36"/>
          <w:szCs w:val="36"/>
        </w:rPr>
        <w:t>Scheduling: Finding a mutually agreeable date and time that works for musician, teacher, and school/center</w:t>
      </w:r>
    </w:p>
    <w:p w14:paraId="276B0632" w14:textId="68D5409F" w:rsidR="009326C2" w:rsidRPr="004B440C" w:rsidRDefault="009326C2" w:rsidP="00C733E3">
      <w:pPr>
        <w:pStyle w:val="ListParagraph"/>
        <w:numPr>
          <w:ilvl w:val="0"/>
          <w:numId w:val="5"/>
        </w:numPr>
        <w:rPr>
          <w:rFonts w:ascii="Arial" w:hAnsi="Arial" w:cs="Arial"/>
          <w:sz w:val="36"/>
          <w:szCs w:val="36"/>
        </w:rPr>
      </w:pPr>
      <w:r w:rsidRPr="004B440C">
        <w:rPr>
          <w:rFonts w:ascii="Arial" w:hAnsi="Arial" w:cs="Arial"/>
          <w:sz w:val="36"/>
          <w:szCs w:val="36"/>
        </w:rPr>
        <w:t>Communication: Communicating with the teacher and musician to ensure everyone is aware of what to expect</w:t>
      </w:r>
    </w:p>
    <w:p w14:paraId="617BE525" w14:textId="15A41BBD" w:rsidR="009326C2" w:rsidRPr="004B440C" w:rsidRDefault="009326C2" w:rsidP="00E9458E">
      <w:pPr>
        <w:pStyle w:val="ListParagraph"/>
        <w:numPr>
          <w:ilvl w:val="0"/>
          <w:numId w:val="5"/>
        </w:numPr>
        <w:spacing w:after="160"/>
        <w:rPr>
          <w:rFonts w:ascii="Arial" w:hAnsi="Arial" w:cs="Arial"/>
          <w:sz w:val="36"/>
          <w:szCs w:val="36"/>
        </w:rPr>
      </w:pPr>
      <w:r w:rsidRPr="004B440C">
        <w:rPr>
          <w:rFonts w:ascii="Arial" w:hAnsi="Arial" w:cs="Arial"/>
          <w:sz w:val="36"/>
          <w:szCs w:val="36"/>
        </w:rPr>
        <w:t>Training: Identifying someone to train and prep musicians for what to expect during performance</w:t>
      </w:r>
    </w:p>
    <w:p w14:paraId="6912A603" w14:textId="26EF1957" w:rsidR="009326C2" w:rsidRPr="004B440C" w:rsidRDefault="009326C2" w:rsidP="00A240A9">
      <w:pPr>
        <w:pStyle w:val="Heading4"/>
        <w:rPr>
          <w:rFonts w:ascii="Arial" w:eastAsia="Arial" w:hAnsi="Arial" w:cs="Arial"/>
        </w:rPr>
      </w:pPr>
      <w:r w:rsidRPr="004B440C">
        <w:rPr>
          <w:rFonts w:ascii="Arial" w:eastAsia="Arial" w:hAnsi="Arial" w:cs="Arial"/>
        </w:rPr>
        <w:t>Outcomes</w:t>
      </w:r>
    </w:p>
    <w:p w14:paraId="7C43F0CB" w14:textId="454D2264" w:rsidR="00FE54C0" w:rsidRPr="004B440C" w:rsidRDefault="00F95355" w:rsidP="009326C2">
      <w:pPr>
        <w:rPr>
          <w:rFonts w:ascii="Arial" w:hAnsi="Arial" w:cs="Arial"/>
          <w:szCs w:val="36"/>
        </w:rPr>
      </w:pPr>
      <w:r w:rsidRPr="004B440C">
        <w:rPr>
          <w:rFonts w:ascii="Arial" w:hAnsi="Arial" w:cs="Arial"/>
          <w:szCs w:val="36"/>
        </w:rPr>
        <w:t xml:space="preserve">September 2019: </w:t>
      </w:r>
      <w:r w:rsidR="009326C2" w:rsidRPr="004B440C">
        <w:rPr>
          <w:rFonts w:ascii="Arial" w:hAnsi="Arial" w:cs="Arial"/>
          <w:szCs w:val="36"/>
        </w:rPr>
        <w:t>Double bassist Erik Dyke was joined by special guest Andy Pidcock for a program for two special education classes at Brogden Middle School in Durham</w:t>
      </w:r>
      <w:r w:rsidR="00F55FE7" w:rsidRPr="004B440C">
        <w:rPr>
          <w:rFonts w:ascii="Arial" w:hAnsi="Arial" w:cs="Arial"/>
          <w:szCs w:val="36"/>
        </w:rPr>
        <w:t xml:space="preserve"> (pictured </w:t>
      </w:r>
      <w:r w:rsidR="00FA0DF0" w:rsidRPr="004B440C">
        <w:rPr>
          <w:rFonts w:ascii="Arial" w:hAnsi="Arial" w:cs="Arial"/>
          <w:szCs w:val="36"/>
        </w:rPr>
        <w:t>below</w:t>
      </w:r>
      <w:r w:rsidR="00F55FE7" w:rsidRPr="004B440C">
        <w:rPr>
          <w:rFonts w:ascii="Arial" w:hAnsi="Arial" w:cs="Arial"/>
          <w:szCs w:val="36"/>
        </w:rPr>
        <w:t>)</w:t>
      </w:r>
      <w:r w:rsidR="00FE54C0" w:rsidRPr="004B440C">
        <w:rPr>
          <w:rFonts w:ascii="Arial" w:hAnsi="Arial" w:cs="Arial"/>
          <w:szCs w:val="36"/>
        </w:rPr>
        <w:t>.</w:t>
      </w:r>
    </w:p>
    <w:p w14:paraId="0BDA9073" w14:textId="42779296" w:rsidR="009326C2" w:rsidRPr="004B440C" w:rsidRDefault="00F55FE7" w:rsidP="00FA0DF0">
      <w:pPr>
        <w:jc w:val="center"/>
        <w:rPr>
          <w:rFonts w:ascii="Arial" w:hAnsi="Arial" w:cs="Arial"/>
          <w:szCs w:val="36"/>
        </w:rPr>
      </w:pPr>
      <w:r w:rsidRPr="004B440C">
        <w:rPr>
          <w:rFonts w:ascii="Arial" w:hAnsi="Arial" w:cs="Arial"/>
          <w:noProof/>
          <w:sz w:val="28"/>
          <w:szCs w:val="28"/>
        </w:rPr>
        <w:drawing>
          <wp:inline distT="0" distB="0" distL="0" distR="0" wp14:anchorId="269DEC25" wp14:editId="513BF207">
            <wp:extent cx="3628390" cy="2169648"/>
            <wp:effectExtent l="19050" t="19050" r="10160" b="21590"/>
            <wp:docPr id="19" name="Picture 19" descr="One white man plays an upright bass and another white man plays an electric keyboard in a classroom. In the foreground the Black students of the class read a handout and hold purple m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screen">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629875" cy="2170536"/>
                    </a:xfrm>
                    <a:prstGeom prst="rect">
                      <a:avLst/>
                    </a:prstGeom>
                    <a:solidFill>
                      <a:srgbClr val="FFFFFF">
                        <a:shade val="85000"/>
                      </a:srgbClr>
                    </a:solidFill>
                    <a:ln w="6350" cap="sq" cmpd="sng" algn="ctr">
                      <a:solidFill>
                        <a:srgbClr val="FFFFFF"/>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AC0D804" w14:textId="527A5573" w:rsidR="009326C2" w:rsidRPr="004B440C" w:rsidRDefault="009326C2" w:rsidP="009326C2">
      <w:pPr>
        <w:rPr>
          <w:rFonts w:ascii="Arial" w:hAnsi="Arial" w:cs="Arial"/>
          <w:szCs w:val="36"/>
        </w:rPr>
      </w:pPr>
      <w:r w:rsidRPr="004B440C">
        <w:rPr>
          <w:rFonts w:ascii="Arial" w:hAnsi="Arial" w:cs="Arial"/>
          <w:szCs w:val="36"/>
        </w:rPr>
        <w:lastRenderedPageBreak/>
        <w:t>Hornist Rachel Niketopoulos was joined by Music Director Grant Llewellyn and special guest Andy Pidcock in a program for ages 3-8 at the Tammy Lynn Center for Developmental Disabilities in Raleigh</w:t>
      </w:r>
      <w:r w:rsidR="00F95355" w:rsidRPr="004B440C">
        <w:rPr>
          <w:rFonts w:ascii="Arial" w:hAnsi="Arial" w:cs="Arial"/>
          <w:szCs w:val="36"/>
        </w:rPr>
        <w:t xml:space="preserve"> (pictured below).</w:t>
      </w:r>
    </w:p>
    <w:p w14:paraId="3A2D000F" w14:textId="77777777" w:rsidR="003E33C7" w:rsidRPr="004B440C" w:rsidRDefault="003E33C7" w:rsidP="009326C2">
      <w:pPr>
        <w:rPr>
          <w:rFonts w:ascii="Arial" w:hAnsi="Arial" w:cs="Arial"/>
          <w:noProof/>
          <w:sz w:val="20"/>
          <w:szCs w:val="20"/>
        </w:rPr>
      </w:pPr>
    </w:p>
    <w:p w14:paraId="732BD5B6" w14:textId="4D4621DF" w:rsidR="009326C2" w:rsidRPr="004B440C" w:rsidRDefault="009326C2" w:rsidP="009326C2">
      <w:pPr>
        <w:rPr>
          <w:rFonts w:ascii="Arial" w:hAnsi="Arial" w:cs="Arial"/>
          <w:szCs w:val="36"/>
        </w:rPr>
      </w:pPr>
      <w:r w:rsidRPr="004B440C">
        <w:rPr>
          <w:rFonts w:ascii="Arial" w:hAnsi="Arial" w:cs="Arial"/>
          <w:noProof/>
          <w:sz w:val="28"/>
          <w:szCs w:val="28"/>
        </w:rPr>
        <w:drawing>
          <wp:inline distT="0" distB="0" distL="0" distR="0" wp14:anchorId="3576C507" wp14:editId="1BD81411">
            <wp:extent cx="3344581" cy="2509907"/>
            <wp:effectExtent l="95250" t="95250" r="103505" b="100330"/>
            <wp:docPr id="20" name="Picture 20" descr="A young, white woman plays a French horn while a white man plays the keyboard to her left. In the foreground elementary-aged, Black students watch th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344581" cy="2509907"/>
                    </a:xfrm>
                    <a:prstGeom prst="rect">
                      <a:avLst/>
                    </a:prstGeom>
                    <a:solidFill>
                      <a:srgbClr val="FFFFFF">
                        <a:shade val="85000"/>
                      </a:srgbClr>
                    </a:solidFill>
                    <a:ln w="88900" cap="sq">
                      <a:solidFill>
                        <a:srgbClr val="FFFFFF"/>
                      </a:solidFill>
                      <a:miter lim="800000"/>
                    </a:ln>
                    <a:effectLst/>
                  </pic:spPr>
                </pic:pic>
              </a:graphicData>
            </a:graphic>
          </wp:inline>
        </w:drawing>
      </w:r>
      <w:r w:rsidR="00FA0DF0" w:rsidRPr="004B440C">
        <w:rPr>
          <w:rFonts w:ascii="Arial" w:hAnsi="Arial" w:cs="Arial"/>
          <w:szCs w:val="36"/>
        </w:rPr>
        <w:tab/>
      </w:r>
      <w:r w:rsidR="00FA0DF0" w:rsidRPr="004B440C">
        <w:rPr>
          <w:rFonts w:ascii="Arial" w:hAnsi="Arial" w:cs="Arial"/>
          <w:szCs w:val="36"/>
        </w:rPr>
        <w:tab/>
      </w:r>
      <w:r w:rsidRPr="004B440C">
        <w:rPr>
          <w:rFonts w:ascii="Arial" w:hAnsi="Arial" w:cs="Arial"/>
          <w:noProof/>
          <w:sz w:val="28"/>
          <w:szCs w:val="28"/>
        </w:rPr>
        <w:drawing>
          <wp:inline distT="0" distB="0" distL="0" distR="0" wp14:anchorId="23514409" wp14:editId="283E3562">
            <wp:extent cx="2327564" cy="2527632"/>
            <wp:effectExtent l="95250" t="95250" r="92075" b="101600"/>
            <wp:docPr id="21" name="Picture 21" descr="The keyboard player in the previous image sits with his back to the viewer, showing the text of his North Carolina Symphony shirt. The text says &quot;Thank you very much, Thank you very much everybody.&quot; There are students sitting in front of him, facing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327564" cy="2527632"/>
                    </a:xfrm>
                    <a:prstGeom prst="rect">
                      <a:avLst/>
                    </a:prstGeom>
                    <a:solidFill>
                      <a:srgbClr val="FFFFFF">
                        <a:shade val="85000"/>
                      </a:srgbClr>
                    </a:solidFill>
                    <a:ln w="88900" cap="sq">
                      <a:solidFill>
                        <a:srgbClr val="FFFFFF"/>
                      </a:solidFill>
                      <a:miter lim="800000"/>
                    </a:ln>
                    <a:effectLst/>
                    <a:extLst>
                      <a:ext uri="{53640926-AAD7-44D8-BBD7-CCE9431645EC}">
                        <a14:shadowObscured xmlns:a14="http://schemas.microsoft.com/office/drawing/2010/main"/>
                      </a:ext>
                    </a:extLst>
                  </pic:spPr>
                </pic:pic>
              </a:graphicData>
            </a:graphic>
          </wp:inline>
        </w:drawing>
      </w:r>
    </w:p>
    <w:p w14:paraId="0F1923AD" w14:textId="77777777" w:rsidR="003E33C7" w:rsidRPr="004B440C" w:rsidRDefault="003E33C7" w:rsidP="009326C2">
      <w:pPr>
        <w:rPr>
          <w:rStyle w:val="Heading3Char"/>
          <w:rFonts w:ascii="Arial" w:hAnsi="Arial" w:cs="Arial"/>
          <w:b w:val="0"/>
          <w:bCs/>
          <w:szCs w:val="36"/>
        </w:rPr>
      </w:pPr>
    </w:p>
    <w:p w14:paraId="24C48967" w14:textId="0FF8DA24" w:rsidR="009326C2" w:rsidRPr="004B440C" w:rsidRDefault="009326C2" w:rsidP="009326C2">
      <w:pPr>
        <w:rPr>
          <w:rFonts w:ascii="Arial" w:hAnsi="Arial" w:cs="Arial"/>
          <w:szCs w:val="36"/>
        </w:rPr>
      </w:pPr>
      <w:r w:rsidRPr="004B440C">
        <w:rPr>
          <w:rFonts w:ascii="Arial" w:hAnsi="Arial" w:cs="Arial"/>
        </w:rPr>
        <w:t>March 20</w:t>
      </w:r>
      <w:r w:rsidR="003E33C7" w:rsidRPr="004B440C">
        <w:rPr>
          <w:rFonts w:ascii="Arial" w:hAnsi="Arial" w:cs="Arial"/>
        </w:rPr>
        <w:t>20</w:t>
      </w:r>
      <w:r w:rsidRPr="004B440C">
        <w:rPr>
          <w:rFonts w:ascii="Arial" w:hAnsi="Arial" w:cs="Arial"/>
        </w:rPr>
        <w:t>: The NC Symphony Woodwind Quintet was scheduled to visit the Murdoch Developmental Center in Butner for a 30-minute program for their entire school</w:t>
      </w:r>
      <w:r w:rsidRPr="004B440C">
        <w:rPr>
          <w:rFonts w:ascii="Arial" w:hAnsi="Arial" w:cs="Arial"/>
          <w:szCs w:val="36"/>
        </w:rPr>
        <w:t>. Due to COVID-19, this program has been postponed to the 2020-</w:t>
      </w:r>
      <w:r w:rsidR="00365D77" w:rsidRPr="004B440C">
        <w:rPr>
          <w:rFonts w:ascii="Arial" w:hAnsi="Arial" w:cs="Arial"/>
          <w:szCs w:val="36"/>
        </w:rPr>
        <w:t>20</w:t>
      </w:r>
      <w:r w:rsidRPr="004B440C">
        <w:rPr>
          <w:rFonts w:ascii="Arial" w:hAnsi="Arial" w:cs="Arial"/>
          <w:szCs w:val="36"/>
        </w:rPr>
        <w:t xml:space="preserve">21 season. </w:t>
      </w:r>
    </w:p>
    <w:p w14:paraId="3332824E" w14:textId="5069D910" w:rsidR="006065F2" w:rsidRPr="006F5411" w:rsidRDefault="009326C2" w:rsidP="006F5411">
      <w:pPr>
        <w:pStyle w:val="Heading4"/>
        <w:rPr>
          <w:rFonts w:ascii="Arial" w:hAnsi="Arial" w:cs="Arial"/>
        </w:rPr>
      </w:pPr>
      <w:r w:rsidRPr="006F5411">
        <w:rPr>
          <w:rStyle w:val="Heading4Char"/>
          <w:rFonts w:ascii="Arial" w:hAnsi="Arial" w:cs="Arial"/>
          <w:b/>
          <w:i/>
          <w:iCs/>
        </w:rPr>
        <w:t>Unintended Outcome</w:t>
      </w:r>
    </w:p>
    <w:p w14:paraId="331E2D0F" w14:textId="0E758C2E" w:rsidR="003D4E43" w:rsidRPr="004B440C" w:rsidRDefault="009326C2">
      <w:pPr>
        <w:rPr>
          <w:rFonts w:ascii="Arial" w:hAnsi="Arial" w:cs="Arial"/>
          <w:sz w:val="28"/>
          <w:szCs w:val="28"/>
        </w:rPr>
      </w:pPr>
      <w:r w:rsidRPr="004B440C">
        <w:rPr>
          <w:rFonts w:ascii="Arial" w:hAnsi="Arial" w:cs="Arial"/>
          <w:szCs w:val="36"/>
        </w:rPr>
        <w:t xml:space="preserve">In collaboration with the </w:t>
      </w:r>
      <w:r w:rsidR="003720FE">
        <w:rPr>
          <w:rFonts w:ascii="Arial" w:hAnsi="Arial" w:cs="Arial"/>
          <w:szCs w:val="36"/>
        </w:rPr>
        <w:t xml:space="preserve">NC </w:t>
      </w:r>
      <w:r w:rsidRPr="004B440C">
        <w:rPr>
          <w:rFonts w:ascii="Arial" w:hAnsi="Arial" w:cs="Arial"/>
          <w:szCs w:val="36"/>
        </w:rPr>
        <w:t xml:space="preserve">Department of Instruction and the music teacher at the Murdoch Developmental Center (Evelyn Snyder), we will be presenting a webinar this summer discussing </w:t>
      </w:r>
      <w:r w:rsidR="004E62EC">
        <w:rPr>
          <w:rFonts w:ascii="Arial" w:hAnsi="Arial" w:cs="Arial"/>
          <w:szCs w:val="36"/>
        </w:rPr>
        <w:t>s</w:t>
      </w:r>
      <w:r w:rsidRPr="004B440C">
        <w:rPr>
          <w:rFonts w:ascii="Arial" w:hAnsi="Arial" w:cs="Arial"/>
          <w:szCs w:val="36"/>
        </w:rPr>
        <w:t>ensory</w:t>
      </w:r>
      <w:r w:rsidR="004E62EC">
        <w:rPr>
          <w:rFonts w:ascii="Arial" w:hAnsi="Arial" w:cs="Arial"/>
          <w:szCs w:val="36"/>
        </w:rPr>
        <w:t xml:space="preserve"> f</w:t>
      </w:r>
      <w:r w:rsidRPr="004B440C">
        <w:rPr>
          <w:rFonts w:ascii="Arial" w:hAnsi="Arial" w:cs="Arial"/>
          <w:szCs w:val="36"/>
        </w:rPr>
        <w:t xml:space="preserve">riendly programming in relation to </w:t>
      </w:r>
      <w:r w:rsidR="000653B6">
        <w:rPr>
          <w:rFonts w:ascii="Arial" w:hAnsi="Arial" w:cs="Arial"/>
          <w:szCs w:val="36"/>
        </w:rPr>
        <w:t>s</w:t>
      </w:r>
      <w:r w:rsidRPr="004B440C">
        <w:rPr>
          <w:rFonts w:ascii="Arial" w:hAnsi="Arial" w:cs="Arial"/>
          <w:szCs w:val="36"/>
        </w:rPr>
        <w:t xml:space="preserve">ocial and </w:t>
      </w:r>
      <w:r w:rsidR="000653B6">
        <w:rPr>
          <w:rFonts w:ascii="Arial" w:hAnsi="Arial" w:cs="Arial"/>
          <w:szCs w:val="36"/>
        </w:rPr>
        <w:t>e</w:t>
      </w:r>
      <w:r w:rsidRPr="004B440C">
        <w:rPr>
          <w:rFonts w:ascii="Arial" w:hAnsi="Arial" w:cs="Arial"/>
          <w:szCs w:val="36"/>
        </w:rPr>
        <w:t xml:space="preserve">motional </w:t>
      </w:r>
      <w:r w:rsidR="000653B6">
        <w:rPr>
          <w:rFonts w:ascii="Arial" w:hAnsi="Arial" w:cs="Arial"/>
          <w:szCs w:val="36"/>
        </w:rPr>
        <w:t>l</w:t>
      </w:r>
      <w:r w:rsidRPr="004B440C">
        <w:rPr>
          <w:rFonts w:ascii="Arial" w:hAnsi="Arial" w:cs="Arial"/>
          <w:szCs w:val="36"/>
        </w:rPr>
        <w:t xml:space="preserve">earning (SEL) in the classroom. The webinar will be intended for K-12 </w:t>
      </w:r>
      <w:r w:rsidR="005A6764" w:rsidRPr="004B440C">
        <w:rPr>
          <w:rFonts w:ascii="Arial" w:hAnsi="Arial" w:cs="Arial"/>
          <w:szCs w:val="36"/>
        </w:rPr>
        <w:t>teachers and</w:t>
      </w:r>
      <w:r w:rsidRPr="004B440C">
        <w:rPr>
          <w:rFonts w:ascii="Arial" w:hAnsi="Arial" w:cs="Arial"/>
          <w:szCs w:val="36"/>
        </w:rPr>
        <w:t xml:space="preserve"> focus on </w:t>
      </w:r>
      <w:r w:rsidR="0080202F">
        <w:rPr>
          <w:rFonts w:ascii="Arial" w:hAnsi="Arial" w:cs="Arial"/>
          <w:szCs w:val="36"/>
        </w:rPr>
        <w:t>s</w:t>
      </w:r>
      <w:r w:rsidRPr="004B440C">
        <w:rPr>
          <w:rFonts w:ascii="Arial" w:hAnsi="Arial" w:cs="Arial"/>
          <w:szCs w:val="36"/>
        </w:rPr>
        <w:t>ensory</w:t>
      </w:r>
      <w:r w:rsidR="0080202F">
        <w:rPr>
          <w:rFonts w:ascii="Arial" w:hAnsi="Arial" w:cs="Arial"/>
          <w:szCs w:val="36"/>
        </w:rPr>
        <w:t xml:space="preserve"> f</w:t>
      </w:r>
      <w:r w:rsidRPr="004B440C">
        <w:rPr>
          <w:rFonts w:ascii="Arial" w:hAnsi="Arial" w:cs="Arial"/>
          <w:szCs w:val="36"/>
        </w:rPr>
        <w:t xml:space="preserve">riendly – what it means, how NCS created its first </w:t>
      </w:r>
      <w:r w:rsidR="0080202F">
        <w:rPr>
          <w:rFonts w:ascii="Arial" w:hAnsi="Arial" w:cs="Arial"/>
          <w:szCs w:val="36"/>
        </w:rPr>
        <w:t>sensory friendly</w:t>
      </w:r>
      <w:r w:rsidRPr="004B440C">
        <w:rPr>
          <w:rFonts w:ascii="Arial" w:hAnsi="Arial" w:cs="Arial"/>
          <w:szCs w:val="36"/>
        </w:rPr>
        <w:t xml:space="preserve"> concert, and how teachers can adapt classroom instruction to be inclusive for all.</w:t>
      </w:r>
      <w:r w:rsidR="003D4E43" w:rsidRPr="004B440C">
        <w:rPr>
          <w:rFonts w:ascii="Arial" w:hAnsi="Arial" w:cs="Arial"/>
        </w:rPr>
        <w:br w:type="page"/>
      </w:r>
    </w:p>
    <w:p w14:paraId="359B908C" w14:textId="374A2946" w:rsidR="006E4348" w:rsidRPr="004B440C" w:rsidRDefault="006E4348" w:rsidP="0088419A">
      <w:pPr>
        <w:pStyle w:val="Heading3"/>
        <w:rPr>
          <w:rFonts w:ascii="Arial" w:hAnsi="Arial" w:cs="Arial"/>
        </w:rPr>
      </w:pPr>
      <w:bookmarkStart w:id="27" w:name="_Toc46920068"/>
      <w:r w:rsidRPr="004B440C">
        <w:rPr>
          <w:rFonts w:ascii="Arial" w:hAnsi="Arial" w:cs="Arial"/>
        </w:rPr>
        <w:lastRenderedPageBreak/>
        <w:t>Women’s Theatre Festival</w:t>
      </w:r>
      <w:bookmarkEnd w:id="27"/>
    </w:p>
    <w:p w14:paraId="0F535003" w14:textId="2C050F92" w:rsidR="006E4348" w:rsidRPr="004B440C" w:rsidRDefault="006E4348" w:rsidP="00C733E3">
      <w:pPr>
        <w:pStyle w:val="Heading4"/>
        <w:rPr>
          <w:rFonts w:ascii="Arial" w:hAnsi="Arial" w:cs="Arial"/>
        </w:rPr>
      </w:pPr>
      <w:r w:rsidRPr="004B440C">
        <w:rPr>
          <w:rFonts w:ascii="Arial" w:hAnsi="Arial" w:cs="Arial"/>
        </w:rPr>
        <w:t>Johannah Maynard Edwards, Executive Artistic Director</w:t>
      </w:r>
    </w:p>
    <w:p w14:paraId="50F10397" w14:textId="7916A04C" w:rsidR="0026589A" w:rsidRPr="004B440C" w:rsidRDefault="0026589A" w:rsidP="00C733E3">
      <w:pPr>
        <w:rPr>
          <w:rFonts w:ascii="Arial" w:hAnsi="Arial" w:cs="Arial"/>
        </w:rPr>
      </w:pPr>
      <w:bookmarkStart w:id="28" w:name="_142y6k74r3es" w:colFirst="0" w:colLast="0"/>
      <w:bookmarkEnd w:id="28"/>
      <w:r w:rsidRPr="004B440C">
        <w:rPr>
          <w:rFonts w:ascii="Arial" w:hAnsi="Arial" w:cs="Arial"/>
        </w:rPr>
        <w:t xml:space="preserve">Organization mission: </w:t>
      </w:r>
      <w:r w:rsidR="006E4348" w:rsidRPr="004B440C">
        <w:rPr>
          <w:rFonts w:ascii="Arial" w:hAnsi="Arial" w:cs="Arial"/>
        </w:rPr>
        <w:t>To create, produce, and promote extraordinary theatre by women and all marginalized genders</w:t>
      </w:r>
      <w:bookmarkStart w:id="29" w:name="_hhkenwe6v1jz" w:colFirst="0" w:colLast="0"/>
      <w:bookmarkEnd w:id="29"/>
    </w:p>
    <w:p w14:paraId="43E677FA" w14:textId="77777777" w:rsidR="006E4348" w:rsidRPr="004B440C" w:rsidRDefault="006E4348" w:rsidP="00A240A9">
      <w:pPr>
        <w:pStyle w:val="Heading4"/>
        <w:rPr>
          <w:rFonts w:ascii="Arial" w:hAnsi="Arial" w:cs="Arial"/>
        </w:rPr>
      </w:pPr>
      <w:r w:rsidRPr="004B440C">
        <w:rPr>
          <w:rFonts w:ascii="Arial" w:hAnsi="Arial" w:cs="Arial"/>
        </w:rPr>
        <w:t>The Project</w:t>
      </w:r>
    </w:p>
    <w:p w14:paraId="330BEBBF" w14:textId="716B762F" w:rsidR="006E4348" w:rsidRPr="004B440C" w:rsidRDefault="006E4348" w:rsidP="00C733E3">
      <w:pPr>
        <w:rPr>
          <w:rFonts w:ascii="Arial" w:hAnsi="Arial" w:cs="Arial"/>
        </w:rPr>
      </w:pPr>
      <w:r w:rsidRPr="004B440C">
        <w:rPr>
          <w:rFonts w:ascii="Arial" w:hAnsi="Arial" w:cs="Arial"/>
        </w:rPr>
        <w:t xml:space="preserve">I will make my organization more universally accessible by steering our production, </w:t>
      </w:r>
      <w:r w:rsidRPr="004B440C">
        <w:rPr>
          <w:rFonts w:ascii="Arial" w:hAnsi="Arial" w:cs="Arial"/>
          <w:i/>
        </w:rPr>
        <w:t>Freakshow</w:t>
      </w:r>
      <w:r w:rsidRPr="004B440C">
        <w:rPr>
          <w:rFonts w:ascii="Arial" w:hAnsi="Arial" w:cs="Arial"/>
        </w:rPr>
        <w:t>, centering disability culture and artists with disabilities in the creative process, offering a range of accessibility services, and facilitating production team in integrating accessible choices into the work.</w:t>
      </w:r>
    </w:p>
    <w:p w14:paraId="52ACEC25" w14:textId="12616777" w:rsidR="006E4348" w:rsidRPr="004B440C" w:rsidRDefault="006E4348" w:rsidP="00A240A9">
      <w:pPr>
        <w:pStyle w:val="Heading4"/>
        <w:rPr>
          <w:rFonts w:ascii="Arial" w:hAnsi="Arial" w:cs="Arial"/>
        </w:rPr>
      </w:pPr>
      <w:r w:rsidRPr="004B440C">
        <w:rPr>
          <w:rFonts w:ascii="Arial" w:hAnsi="Arial" w:cs="Arial"/>
        </w:rPr>
        <w:t xml:space="preserve">About </w:t>
      </w:r>
      <w:r w:rsidRPr="004B440C">
        <w:rPr>
          <w:rFonts w:ascii="Arial" w:hAnsi="Arial" w:cs="Arial"/>
          <w:i w:val="0"/>
        </w:rPr>
        <w:t>Freakshow</w:t>
      </w:r>
    </w:p>
    <w:p w14:paraId="4EEC222E" w14:textId="42A1E3F5" w:rsidR="006E4348" w:rsidRPr="004B440C" w:rsidRDefault="006E4348" w:rsidP="00C733E3">
      <w:pPr>
        <w:rPr>
          <w:rFonts w:ascii="Arial" w:hAnsi="Arial" w:cs="Arial"/>
        </w:rPr>
      </w:pPr>
      <w:r w:rsidRPr="004B440C">
        <w:rPr>
          <w:rFonts w:ascii="Arial" w:hAnsi="Arial" w:cs="Arial"/>
          <w:i/>
          <w:iCs/>
        </w:rPr>
        <w:t xml:space="preserve">Freakshow </w:t>
      </w:r>
      <w:r w:rsidRPr="004B440C">
        <w:rPr>
          <w:rFonts w:ascii="Arial" w:hAnsi="Arial" w:cs="Arial"/>
        </w:rPr>
        <w:t xml:space="preserve">is a play by Carson Kreitzer that humanizes the “freaks” of the traveling freakshows common at the turn-of-the-last-century. In this play, the members of the freakshow – people who have been used, objectified, and cast aside because of a disability or deformity – create a family, achieve financial autonomy, and reclaim power. </w:t>
      </w:r>
    </w:p>
    <w:p w14:paraId="57B303A5" w14:textId="77777777" w:rsidR="0026589A" w:rsidRPr="004B440C" w:rsidRDefault="0026589A" w:rsidP="00C733E3">
      <w:pPr>
        <w:rPr>
          <w:rFonts w:ascii="Arial" w:hAnsi="Arial" w:cs="Arial"/>
        </w:rPr>
      </w:pPr>
    </w:p>
    <w:p w14:paraId="1D6309EB" w14:textId="77777777" w:rsidR="009D21C3" w:rsidRPr="004B440C" w:rsidRDefault="0026589A" w:rsidP="00C733E3">
      <w:pPr>
        <w:spacing w:line="240" w:lineRule="auto"/>
        <w:jc w:val="center"/>
        <w:rPr>
          <w:rFonts w:ascii="Arial" w:hAnsi="Arial" w:cs="Arial"/>
          <w:i/>
          <w:sz w:val="28"/>
          <w:szCs w:val="28"/>
        </w:rPr>
      </w:pPr>
      <w:r w:rsidRPr="004B440C">
        <w:rPr>
          <w:rFonts w:ascii="Arial" w:hAnsi="Arial" w:cs="Arial"/>
          <w:noProof/>
        </w:rPr>
        <w:drawing>
          <wp:inline distT="0" distB="0" distL="0" distR="0" wp14:anchorId="7A73E811" wp14:editId="4B9AC997">
            <wp:extent cx="2286000" cy="2286000"/>
            <wp:effectExtent l="0" t="0" r="0" b="0"/>
            <wp:docPr id="4" name="image2.jpg" descr="The production poster for Freakshow produced by Women's Theatre Festival. Central image of a young, white woman in a floral dress photographed from the torso up. She is visibly missing arms and is framed with an ornate oval. The background of the poster is evocative of a weathered circus tent with faded blue, white, and red vertically radiating stripes."/>
            <wp:cNvGraphicFramePr/>
            <a:graphic xmlns:a="http://schemas.openxmlformats.org/drawingml/2006/main">
              <a:graphicData uri="http://schemas.openxmlformats.org/drawingml/2006/picture">
                <pic:pic xmlns:pic="http://schemas.openxmlformats.org/drawingml/2006/picture">
                  <pic:nvPicPr>
                    <pic:cNvPr id="0" name="image2.jpg" descr="A production poster for Freakshow produced by Women's Theatre Festival. Central image of a pretty, young, white woman in a floral dress photographed from the torso up. She is visibly missing arms. She is framed with an ornate oval. Background is evocative of a weathered circus tent with faded blue, white, and red vertical stripes."/>
                    <pic:cNvPicPr preferRelativeResize="0"/>
                  </pic:nvPicPr>
                  <pic:blipFill>
                    <a:blip r:embed="rId53" cstate="screen">
                      <a:extLst>
                        <a:ext uri="{28A0092B-C50C-407E-A947-70E740481C1C}">
                          <a14:useLocalDpi xmlns:a14="http://schemas.microsoft.com/office/drawing/2010/main"/>
                        </a:ext>
                      </a:extLst>
                    </a:blip>
                    <a:srcRect/>
                    <a:stretch>
                      <a:fillRect/>
                    </a:stretch>
                  </pic:blipFill>
                  <pic:spPr>
                    <a:xfrm>
                      <a:off x="0" y="0"/>
                      <a:ext cx="2286000" cy="2286000"/>
                    </a:xfrm>
                    <a:prstGeom prst="rect">
                      <a:avLst/>
                    </a:prstGeom>
                    <a:ln/>
                  </pic:spPr>
                </pic:pic>
              </a:graphicData>
            </a:graphic>
          </wp:inline>
        </w:drawing>
      </w:r>
      <w:r w:rsidR="0058307E" w:rsidRPr="004B440C">
        <w:rPr>
          <w:rFonts w:ascii="Arial" w:hAnsi="Arial" w:cs="Arial"/>
          <w:i/>
          <w:sz w:val="28"/>
          <w:szCs w:val="28"/>
        </w:rPr>
        <w:tab/>
      </w:r>
      <w:r w:rsidR="0058307E" w:rsidRPr="004B440C">
        <w:rPr>
          <w:rFonts w:ascii="Arial" w:hAnsi="Arial" w:cs="Arial"/>
          <w:noProof/>
          <w:sz w:val="28"/>
          <w:szCs w:val="28"/>
        </w:rPr>
        <w:drawing>
          <wp:inline distT="0" distB="0" distL="0" distR="0" wp14:anchorId="0ABDBA29" wp14:editId="576C498D">
            <wp:extent cx="3614372" cy="2292186"/>
            <wp:effectExtent l="0" t="0" r="5715" b="0"/>
            <wp:docPr id="5" name="image1.jpg" descr="Video still from the performance of Freakshow including live captioning and live event icons. There are four video images inset on a black and white background. The inset images include a woman in a bathtub, a man wearing clown make up, a woman with her head cocked, and a man with his fist raised at the viewer. The closed caption reads, &quot;Mr. Flip: But you won't.&quot;"/>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54" cstate="screen">
                      <a:extLst>
                        <a:ext uri="{28A0092B-C50C-407E-A947-70E740481C1C}">
                          <a14:useLocalDpi xmlns:a14="http://schemas.microsoft.com/office/drawing/2010/main"/>
                        </a:ext>
                      </a:extLst>
                    </a:blip>
                    <a:srcRect/>
                    <a:stretch/>
                  </pic:blipFill>
                  <pic:spPr bwMode="auto">
                    <a:xfrm>
                      <a:off x="0" y="0"/>
                      <a:ext cx="3616254" cy="2293379"/>
                    </a:xfrm>
                    <a:prstGeom prst="rect">
                      <a:avLst/>
                    </a:prstGeom>
                    <a:ln>
                      <a:noFill/>
                    </a:ln>
                    <a:extLst>
                      <a:ext uri="{53640926-AAD7-44D8-BBD7-CCE9431645EC}">
                        <a14:shadowObscured xmlns:a14="http://schemas.microsoft.com/office/drawing/2010/main"/>
                      </a:ext>
                    </a:extLst>
                  </pic:spPr>
                </pic:pic>
              </a:graphicData>
            </a:graphic>
          </wp:inline>
        </w:drawing>
      </w:r>
    </w:p>
    <w:p w14:paraId="75DEABDB" w14:textId="1F677650" w:rsidR="0026589A" w:rsidRPr="004B440C" w:rsidRDefault="009D21C3" w:rsidP="00C733E3">
      <w:pPr>
        <w:tabs>
          <w:tab w:val="left" w:pos="4950"/>
        </w:tabs>
        <w:spacing w:line="240" w:lineRule="auto"/>
        <w:ind w:left="720"/>
        <w:jc w:val="center"/>
        <w:rPr>
          <w:rFonts w:ascii="Arial" w:hAnsi="Arial" w:cs="Arial"/>
          <w:sz w:val="28"/>
          <w:szCs w:val="28"/>
        </w:rPr>
      </w:pPr>
      <w:r w:rsidRPr="004B440C">
        <w:rPr>
          <w:rFonts w:ascii="Arial" w:hAnsi="Arial" w:cs="Arial"/>
          <w:i/>
          <w:szCs w:val="36"/>
        </w:rPr>
        <w:t xml:space="preserve">Production </w:t>
      </w:r>
      <w:r w:rsidR="0026589A" w:rsidRPr="004B440C">
        <w:rPr>
          <w:rFonts w:ascii="Arial" w:hAnsi="Arial" w:cs="Arial"/>
          <w:i/>
          <w:szCs w:val="36"/>
        </w:rPr>
        <w:t>Poster</w:t>
      </w:r>
      <w:bookmarkStart w:id="30" w:name="_icubmhcxajc7" w:colFirst="0" w:colLast="0"/>
      <w:bookmarkEnd w:id="30"/>
      <w:r w:rsidRPr="004B440C">
        <w:rPr>
          <w:rFonts w:ascii="Arial" w:hAnsi="Arial" w:cs="Arial"/>
          <w:sz w:val="28"/>
          <w:szCs w:val="28"/>
        </w:rPr>
        <w:tab/>
      </w:r>
      <w:r w:rsidR="00922B2A" w:rsidRPr="004B440C">
        <w:rPr>
          <w:rFonts w:ascii="Arial" w:hAnsi="Arial" w:cs="Arial"/>
          <w:i/>
        </w:rPr>
        <w:t>Video</w:t>
      </w:r>
      <w:r w:rsidR="00D50EE3" w:rsidRPr="004B440C">
        <w:rPr>
          <w:rFonts w:ascii="Arial" w:hAnsi="Arial" w:cs="Arial"/>
          <w:i/>
        </w:rPr>
        <w:t>-</w:t>
      </w:r>
      <w:r w:rsidR="00922B2A" w:rsidRPr="004B440C">
        <w:rPr>
          <w:rFonts w:ascii="Arial" w:hAnsi="Arial" w:cs="Arial"/>
          <w:i/>
        </w:rPr>
        <w:t>still from live stream of show.</w:t>
      </w:r>
    </w:p>
    <w:p w14:paraId="53E81746" w14:textId="77777777" w:rsidR="006E4348" w:rsidRPr="004B440C" w:rsidRDefault="006E4348" w:rsidP="00C733E3">
      <w:pPr>
        <w:spacing w:line="240" w:lineRule="auto"/>
        <w:rPr>
          <w:rFonts w:ascii="Arial" w:hAnsi="Arial" w:cs="Arial"/>
          <w:sz w:val="28"/>
          <w:szCs w:val="28"/>
        </w:rPr>
      </w:pPr>
    </w:p>
    <w:p w14:paraId="09D1CD19" w14:textId="3DCAE878" w:rsidR="006E4348" w:rsidRPr="004B440C" w:rsidRDefault="006E4348" w:rsidP="00A240A9">
      <w:pPr>
        <w:pStyle w:val="Heading4"/>
        <w:rPr>
          <w:rFonts w:ascii="Arial" w:hAnsi="Arial" w:cs="Arial"/>
        </w:rPr>
      </w:pPr>
      <w:bookmarkStart w:id="31" w:name="_7b112oimyaij" w:colFirst="0" w:colLast="0"/>
      <w:bookmarkEnd w:id="31"/>
      <w:r w:rsidRPr="004B440C">
        <w:rPr>
          <w:rFonts w:ascii="Arial" w:hAnsi="Arial" w:cs="Arial"/>
        </w:rPr>
        <w:lastRenderedPageBreak/>
        <w:t>Highlights</w:t>
      </w:r>
    </w:p>
    <w:p w14:paraId="50B5E470" w14:textId="77777777" w:rsidR="006E4348" w:rsidRPr="004B440C" w:rsidRDefault="006E4348" w:rsidP="00C733E3">
      <w:pPr>
        <w:pStyle w:val="ListParagraph"/>
        <w:numPr>
          <w:ilvl w:val="0"/>
          <w:numId w:val="2"/>
        </w:numPr>
        <w:rPr>
          <w:rFonts w:ascii="Arial" w:hAnsi="Arial" w:cs="Arial"/>
          <w:sz w:val="36"/>
          <w:szCs w:val="36"/>
        </w:rPr>
      </w:pPr>
      <w:r w:rsidRPr="004B440C">
        <w:rPr>
          <w:rFonts w:ascii="Arial" w:hAnsi="Arial" w:cs="Arial"/>
          <w:sz w:val="36"/>
          <w:szCs w:val="36"/>
        </w:rPr>
        <w:t xml:space="preserve">Hired an actress with physical disability to play the lead role of a character without arms or legs, centering her lived experience with higher pay rate. </w:t>
      </w:r>
    </w:p>
    <w:p w14:paraId="6D098AE8" w14:textId="77777777" w:rsidR="006E4348" w:rsidRPr="004B440C" w:rsidRDefault="006E4348" w:rsidP="00C733E3">
      <w:pPr>
        <w:pStyle w:val="ListParagraph"/>
        <w:numPr>
          <w:ilvl w:val="0"/>
          <w:numId w:val="2"/>
        </w:numPr>
        <w:rPr>
          <w:rFonts w:ascii="Arial" w:hAnsi="Arial" w:cs="Arial"/>
          <w:sz w:val="36"/>
          <w:szCs w:val="36"/>
        </w:rPr>
      </w:pPr>
      <w:r w:rsidRPr="004B440C">
        <w:rPr>
          <w:rFonts w:ascii="Arial" w:hAnsi="Arial" w:cs="Arial"/>
          <w:sz w:val="36"/>
          <w:szCs w:val="36"/>
        </w:rPr>
        <w:t>Prioritized casting and staffing production with artists who identify as (dis)abled.</w:t>
      </w:r>
    </w:p>
    <w:p w14:paraId="2222C78A" w14:textId="77777777" w:rsidR="006E4348" w:rsidRPr="004B440C" w:rsidRDefault="006E4348" w:rsidP="00C733E3">
      <w:pPr>
        <w:pStyle w:val="ListParagraph"/>
        <w:numPr>
          <w:ilvl w:val="0"/>
          <w:numId w:val="2"/>
        </w:numPr>
        <w:rPr>
          <w:rFonts w:ascii="Arial" w:hAnsi="Arial" w:cs="Arial"/>
          <w:sz w:val="36"/>
          <w:szCs w:val="36"/>
        </w:rPr>
      </w:pPr>
      <w:r w:rsidRPr="004B440C">
        <w:rPr>
          <w:rFonts w:ascii="Arial" w:hAnsi="Arial" w:cs="Arial"/>
          <w:sz w:val="36"/>
          <w:szCs w:val="36"/>
        </w:rPr>
        <w:t xml:space="preserve"> Advertised and provided accommodations such as alternative format auditions.</w:t>
      </w:r>
    </w:p>
    <w:p w14:paraId="2B4DCA48" w14:textId="160CBC92" w:rsidR="006E4348" w:rsidRPr="004B440C" w:rsidRDefault="006E4348" w:rsidP="00C733E3">
      <w:pPr>
        <w:numPr>
          <w:ilvl w:val="0"/>
          <w:numId w:val="4"/>
        </w:numPr>
        <w:spacing w:after="0" w:line="240" w:lineRule="auto"/>
        <w:rPr>
          <w:rFonts w:ascii="Arial" w:hAnsi="Arial" w:cs="Arial"/>
          <w:szCs w:val="36"/>
        </w:rPr>
      </w:pPr>
      <w:r w:rsidRPr="004B440C">
        <w:rPr>
          <w:rFonts w:ascii="Arial" w:hAnsi="Arial" w:cs="Arial"/>
          <w:szCs w:val="36"/>
        </w:rPr>
        <w:t xml:space="preserve">Presented production with open-captioning integrated into the aesthetic design and made the </w:t>
      </w:r>
      <w:r w:rsidR="00B147EF">
        <w:rPr>
          <w:rFonts w:ascii="Arial" w:hAnsi="Arial" w:cs="Arial"/>
          <w:szCs w:val="36"/>
        </w:rPr>
        <w:t>c</w:t>
      </w:r>
      <w:r w:rsidRPr="004B440C">
        <w:rPr>
          <w:rFonts w:ascii="Arial" w:hAnsi="Arial" w:cs="Arial"/>
          <w:szCs w:val="36"/>
        </w:rPr>
        <w:t xml:space="preserve">aptions </w:t>
      </w:r>
      <w:r w:rsidR="00B147EF">
        <w:rPr>
          <w:rFonts w:ascii="Arial" w:hAnsi="Arial" w:cs="Arial"/>
          <w:szCs w:val="36"/>
        </w:rPr>
        <w:t>d</w:t>
      </w:r>
      <w:r w:rsidRPr="004B440C">
        <w:rPr>
          <w:rFonts w:ascii="Arial" w:hAnsi="Arial" w:cs="Arial"/>
          <w:szCs w:val="36"/>
        </w:rPr>
        <w:t xml:space="preserve">esigner and </w:t>
      </w:r>
      <w:r w:rsidR="00B147EF">
        <w:rPr>
          <w:rFonts w:ascii="Arial" w:hAnsi="Arial" w:cs="Arial"/>
          <w:szCs w:val="36"/>
        </w:rPr>
        <w:t>o</w:t>
      </w:r>
      <w:r w:rsidRPr="004B440C">
        <w:rPr>
          <w:rFonts w:ascii="Arial" w:hAnsi="Arial" w:cs="Arial"/>
          <w:szCs w:val="36"/>
        </w:rPr>
        <w:t>perators full production team members</w:t>
      </w:r>
      <w:r w:rsidR="00E75937" w:rsidRPr="004B440C">
        <w:rPr>
          <w:rFonts w:ascii="Arial" w:hAnsi="Arial" w:cs="Arial"/>
          <w:szCs w:val="36"/>
        </w:rPr>
        <w:t xml:space="preserve"> (</w:t>
      </w:r>
      <w:hyperlink r:id="rId55" w:history="1">
        <w:r w:rsidR="00E75937" w:rsidRPr="004B440C">
          <w:rPr>
            <w:rStyle w:val="Hyperlink"/>
            <w:rFonts w:ascii="Arial" w:hAnsi="Arial" w:cs="Arial"/>
            <w:szCs w:val="36"/>
          </w:rPr>
          <w:t>CaptionPoint</w:t>
        </w:r>
      </w:hyperlink>
      <w:r w:rsidR="00E75937" w:rsidRPr="004B440C">
        <w:rPr>
          <w:rFonts w:ascii="Arial" w:hAnsi="Arial" w:cs="Arial"/>
          <w:szCs w:val="36"/>
        </w:rPr>
        <w:t>).</w:t>
      </w:r>
    </w:p>
    <w:p w14:paraId="2D49BC1F" w14:textId="367A75C4" w:rsidR="0058307E" w:rsidRPr="004B440C" w:rsidRDefault="006E4348" w:rsidP="00E9458E">
      <w:pPr>
        <w:numPr>
          <w:ilvl w:val="0"/>
          <w:numId w:val="4"/>
        </w:numPr>
        <w:spacing w:line="240" w:lineRule="auto"/>
        <w:rPr>
          <w:rFonts w:ascii="Arial" w:hAnsi="Arial" w:cs="Arial"/>
          <w:szCs w:val="36"/>
        </w:rPr>
      </w:pPr>
      <w:r w:rsidRPr="004B440C">
        <w:rPr>
          <w:rFonts w:ascii="Arial" w:hAnsi="Arial" w:cs="Arial"/>
          <w:szCs w:val="36"/>
        </w:rPr>
        <w:t xml:space="preserve">Supported production team with an </w:t>
      </w:r>
      <w:r w:rsidR="00B147EF">
        <w:rPr>
          <w:rFonts w:ascii="Arial" w:hAnsi="Arial" w:cs="Arial"/>
          <w:szCs w:val="36"/>
        </w:rPr>
        <w:t>a</w:t>
      </w:r>
      <w:r w:rsidRPr="004B440C">
        <w:rPr>
          <w:rFonts w:ascii="Arial" w:hAnsi="Arial" w:cs="Arial"/>
          <w:szCs w:val="36"/>
        </w:rPr>
        <w:t xml:space="preserve">ccessibility </w:t>
      </w:r>
      <w:r w:rsidR="00B147EF">
        <w:rPr>
          <w:rFonts w:ascii="Arial" w:hAnsi="Arial" w:cs="Arial"/>
          <w:szCs w:val="36"/>
        </w:rPr>
        <w:t>c</w:t>
      </w:r>
      <w:r w:rsidRPr="004B440C">
        <w:rPr>
          <w:rFonts w:ascii="Arial" w:hAnsi="Arial" w:cs="Arial"/>
          <w:szCs w:val="36"/>
        </w:rPr>
        <w:t>oordinator</w:t>
      </w:r>
      <w:r w:rsidR="00E75937" w:rsidRPr="004B440C">
        <w:rPr>
          <w:rFonts w:ascii="Arial" w:hAnsi="Arial" w:cs="Arial"/>
          <w:szCs w:val="36"/>
        </w:rPr>
        <w:t xml:space="preserve"> (</w:t>
      </w:r>
      <w:hyperlink r:id="rId56" w:history="1">
        <w:r w:rsidR="00E75937" w:rsidRPr="004B440C">
          <w:rPr>
            <w:rStyle w:val="Hyperlink"/>
            <w:rFonts w:ascii="Arial" w:hAnsi="Arial" w:cs="Arial"/>
            <w:szCs w:val="36"/>
          </w:rPr>
          <w:t>Elena Velasco</w:t>
        </w:r>
      </w:hyperlink>
      <w:r w:rsidR="00E75937" w:rsidRPr="004B440C">
        <w:rPr>
          <w:rFonts w:ascii="Arial" w:hAnsi="Arial" w:cs="Arial"/>
          <w:szCs w:val="36"/>
        </w:rPr>
        <w:t xml:space="preserve">). </w:t>
      </w:r>
      <w:r w:rsidRPr="004B440C">
        <w:rPr>
          <w:rFonts w:ascii="Arial" w:hAnsi="Arial" w:cs="Arial"/>
          <w:szCs w:val="36"/>
        </w:rPr>
        <w:t>Brought in</w:t>
      </w:r>
      <w:r w:rsidR="00B147EF">
        <w:rPr>
          <w:rFonts w:ascii="Arial" w:hAnsi="Arial" w:cs="Arial"/>
          <w:szCs w:val="36"/>
        </w:rPr>
        <w:t xml:space="preserve"> a</w:t>
      </w:r>
      <w:r w:rsidRPr="004B440C">
        <w:rPr>
          <w:rFonts w:ascii="Arial" w:hAnsi="Arial" w:cs="Arial"/>
          <w:szCs w:val="36"/>
        </w:rPr>
        <w:t xml:space="preserve"> </w:t>
      </w:r>
      <w:r w:rsidR="00B147EF">
        <w:rPr>
          <w:rFonts w:ascii="Arial" w:hAnsi="Arial" w:cs="Arial"/>
          <w:szCs w:val="36"/>
        </w:rPr>
        <w:t>d</w:t>
      </w:r>
      <w:r w:rsidRPr="004B440C">
        <w:rPr>
          <w:rFonts w:ascii="Arial" w:hAnsi="Arial" w:cs="Arial"/>
          <w:szCs w:val="36"/>
        </w:rPr>
        <w:t xml:space="preserve">iversity &amp; </w:t>
      </w:r>
      <w:r w:rsidR="00B147EF">
        <w:rPr>
          <w:rFonts w:ascii="Arial" w:hAnsi="Arial" w:cs="Arial"/>
          <w:szCs w:val="36"/>
        </w:rPr>
        <w:t>i</w:t>
      </w:r>
      <w:r w:rsidRPr="004B440C">
        <w:rPr>
          <w:rFonts w:ascii="Arial" w:hAnsi="Arial" w:cs="Arial"/>
          <w:szCs w:val="36"/>
        </w:rPr>
        <w:t xml:space="preserve">nclusion </w:t>
      </w:r>
      <w:r w:rsidR="00B147EF">
        <w:rPr>
          <w:rFonts w:ascii="Arial" w:hAnsi="Arial" w:cs="Arial"/>
          <w:szCs w:val="36"/>
        </w:rPr>
        <w:t>c</w:t>
      </w:r>
      <w:r w:rsidRPr="004B440C">
        <w:rPr>
          <w:rFonts w:ascii="Arial" w:hAnsi="Arial" w:cs="Arial"/>
          <w:szCs w:val="36"/>
        </w:rPr>
        <w:t xml:space="preserve">onsultant for facilitated conversations surrounding identity. Utilized </w:t>
      </w:r>
      <w:r w:rsidR="005857AB">
        <w:rPr>
          <w:rFonts w:ascii="Arial" w:hAnsi="Arial" w:cs="Arial"/>
          <w:szCs w:val="36"/>
        </w:rPr>
        <w:t>t</w:t>
      </w:r>
      <w:r w:rsidRPr="004B440C">
        <w:rPr>
          <w:rFonts w:ascii="Arial" w:hAnsi="Arial" w:cs="Arial"/>
          <w:szCs w:val="36"/>
        </w:rPr>
        <w:t xml:space="preserve">heatrical </w:t>
      </w:r>
      <w:r w:rsidR="005857AB">
        <w:rPr>
          <w:rFonts w:ascii="Arial" w:hAnsi="Arial" w:cs="Arial"/>
          <w:szCs w:val="36"/>
        </w:rPr>
        <w:t>i</w:t>
      </w:r>
      <w:r w:rsidRPr="004B440C">
        <w:rPr>
          <w:rFonts w:ascii="Arial" w:hAnsi="Arial" w:cs="Arial"/>
          <w:szCs w:val="36"/>
        </w:rPr>
        <w:t>ntimacy training and techniques to create rehearsal safe space.</w:t>
      </w:r>
    </w:p>
    <w:p w14:paraId="7D7E242D" w14:textId="4B590B59" w:rsidR="006E4348" w:rsidRPr="004B440C" w:rsidRDefault="006E4348" w:rsidP="00A240A9">
      <w:pPr>
        <w:pStyle w:val="Heading4"/>
        <w:rPr>
          <w:rFonts w:ascii="Arial" w:hAnsi="Arial" w:cs="Arial"/>
        </w:rPr>
      </w:pPr>
      <w:bookmarkStart w:id="32" w:name="_f080li334wyb" w:colFirst="0" w:colLast="0"/>
      <w:bookmarkEnd w:id="32"/>
      <w:r w:rsidRPr="004B440C">
        <w:rPr>
          <w:rFonts w:ascii="Arial" w:hAnsi="Arial" w:cs="Arial"/>
        </w:rPr>
        <w:t xml:space="preserve">Challenges </w:t>
      </w:r>
      <w:r w:rsidR="003B70BC" w:rsidRPr="004B440C">
        <w:rPr>
          <w:rFonts w:ascii="Arial" w:hAnsi="Arial" w:cs="Arial"/>
        </w:rPr>
        <w:t xml:space="preserve">&amp; </w:t>
      </w:r>
      <w:r w:rsidRPr="004B440C">
        <w:rPr>
          <w:rFonts w:ascii="Arial" w:hAnsi="Arial" w:cs="Arial"/>
        </w:rPr>
        <w:t>Surprises</w:t>
      </w:r>
    </w:p>
    <w:p w14:paraId="45D8B791" w14:textId="7B979C6B" w:rsidR="006E4348" w:rsidRPr="004B440C" w:rsidRDefault="006E4348" w:rsidP="006065F2">
      <w:pPr>
        <w:rPr>
          <w:rFonts w:ascii="Arial" w:hAnsi="Arial" w:cs="Arial"/>
          <w:sz w:val="28"/>
          <w:szCs w:val="28"/>
        </w:rPr>
      </w:pPr>
      <w:r w:rsidRPr="004B440C">
        <w:rPr>
          <w:rFonts w:ascii="Arial" w:hAnsi="Arial" w:cs="Arial"/>
        </w:rPr>
        <w:t>The onset of COVID-19 meant that, in order to bring this production to life, we had to move it completely online with actors rehearsing and performing from remote locations. This meant that some of the accessibility offerings (</w:t>
      </w:r>
      <w:r w:rsidR="00705089" w:rsidRPr="004B440C">
        <w:rPr>
          <w:rFonts w:ascii="Arial" w:hAnsi="Arial" w:cs="Arial"/>
        </w:rPr>
        <w:t>s</w:t>
      </w:r>
      <w:r w:rsidRPr="004B440C">
        <w:rPr>
          <w:rFonts w:ascii="Arial" w:hAnsi="Arial" w:cs="Arial"/>
        </w:rPr>
        <w:t>ensory</w:t>
      </w:r>
      <w:r w:rsidR="00705089" w:rsidRPr="004B440C">
        <w:rPr>
          <w:rFonts w:ascii="Arial" w:hAnsi="Arial" w:cs="Arial"/>
        </w:rPr>
        <w:t xml:space="preserve"> f</w:t>
      </w:r>
      <w:r w:rsidRPr="004B440C">
        <w:rPr>
          <w:rFonts w:ascii="Arial" w:hAnsi="Arial" w:cs="Arial"/>
        </w:rPr>
        <w:t xml:space="preserve">riendly </w:t>
      </w:r>
      <w:r w:rsidR="00705089" w:rsidRPr="004B440C">
        <w:rPr>
          <w:rFonts w:ascii="Arial" w:hAnsi="Arial" w:cs="Arial"/>
        </w:rPr>
        <w:t>r</w:t>
      </w:r>
      <w:r w:rsidRPr="004B440C">
        <w:rPr>
          <w:rFonts w:ascii="Arial" w:hAnsi="Arial" w:cs="Arial"/>
        </w:rPr>
        <w:t xml:space="preserve">elaxed </w:t>
      </w:r>
      <w:r w:rsidR="00705089" w:rsidRPr="004B440C">
        <w:rPr>
          <w:rFonts w:ascii="Arial" w:hAnsi="Arial" w:cs="Arial"/>
        </w:rPr>
        <w:t>p</w:t>
      </w:r>
      <w:r w:rsidRPr="004B440C">
        <w:rPr>
          <w:rFonts w:ascii="Arial" w:hAnsi="Arial" w:cs="Arial"/>
        </w:rPr>
        <w:t xml:space="preserve">erformances, audio description, touch tours) were no longer </w:t>
      </w:r>
      <w:r w:rsidR="001E5C7D" w:rsidRPr="004B440C">
        <w:rPr>
          <w:rFonts w:ascii="Arial" w:hAnsi="Arial" w:cs="Arial"/>
        </w:rPr>
        <w:t>an option</w:t>
      </w:r>
      <w:r w:rsidRPr="004B440C">
        <w:rPr>
          <w:rFonts w:ascii="Arial" w:hAnsi="Arial" w:cs="Arial"/>
        </w:rPr>
        <w:t>. However, by figuring out how to bring a production vividly to life in patrons’ homes, we removed the barrier of getting to the theatre creating a universally accessible experience</w:t>
      </w:r>
      <w:r w:rsidR="00C2154E" w:rsidRPr="004B440C">
        <w:rPr>
          <w:rFonts w:ascii="Arial" w:hAnsi="Arial" w:cs="Arial"/>
        </w:rPr>
        <w:t xml:space="preserve"> in an unexpected way</w:t>
      </w:r>
      <w:r w:rsidRPr="004B440C">
        <w:rPr>
          <w:rFonts w:ascii="Arial" w:hAnsi="Arial" w:cs="Arial"/>
        </w:rPr>
        <w:t xml:space="preserve">. </w:t>
      </w:r>
      <w:r w:rsidR="00C2154E" w:rsidRPr="004B440C">
        <w:rPr>
          <w:rFonts w:ascii="Arial" w:hAnsi="Arial" w:cs="Arial"/>
        </w:rPr>
        <w:t>Moving forward</w:t>
      </w:r>
      <w:r w:rsidRPr="004B440C">
        <w:rPr>
          <w:rFonts w:ascii="Arial" w:hAnsi="Arial" w:cs="Arial"/>
        </w:rPr>
        <w:t>, we’ll be adding livestream and remote options for patrons and participants</w:t>
      </w:r>
      <w:r w:rsidR="000F69D6" w:rsidRPr="004B440C">
        <w:rPr>
          <w:rFonts w:ascii="Arial" w:hAnsi="Arial" w:cs="Arial"/>
        </w:rPr>
        <w:t xml:space="preserve"> along with traditional live performance</w:t>
      </w:r>
      <w:r w:rsidRPr="004B440C">
        <w:rPr>
          <w:rFonts w:ascii="Arial" w:hAnsi="Arial" w:cs="Arial"/>
        </w:rPr>
        <w:t xml:space="preserve">. </w:t>
      </w:r>
    </w:p>
    <w:p w14:paraId="080935A9" w14:textId="124F0132" w:rsidR="00641DFF" w:rsidRPr="004B440C" w:rsidRDefault="006E4348" w:rsidP="00366796">
      <w:pPr>
        <w:spacing w:line="240" w:lineRule="auto"/>
        <w:rPr>
          <w:rFonts w:ascii="Arial" w:hAnsi="Arial" w:cs="Arial"/>
          <w:szCs w:val="36"/>
        </w:rPr>
      </w:pPr>
      <w:bookmarkStart w:id="33" w:name="_c75qrymm7g6c" w:colFirst="0" w:colLast="0"/>
      <w:bookmarkEnd w:id="33"/>
      <w:r w:rsidRPr="004B440C">
        <w:rPr>
          <w:rFonts w:ascii="Arial" w:hAnsi="Arial" w:cs="Arial"/>
          <w:szCs w:val="36"/>
        </w:rPr>
        <w:t xml:space="preserve">You can read more about </w:t>
      </w:r>
      <w:r w:rsidR="00705089" w:rsidRPr="004B440C">
        <w:rPr>
          <w:rFonts w:ascii="Arial" w:hAnsi="Arial" w:cs="Arial"/>
          <w:i/>
          <w:iCs/>
          <w:szCs w:val="36"/>
        </w:rPr>
        <w:t>Freakshow</w:t>
      </w:r>
      <w:r w:rsidR="00705089" w:rsidRPr="004B440C">
        <w:rPr>
          <w:rFonts w:ascii="Arial" w:hAnsi="Arial" w:cs="Arial"/>
          <w:szCs w:val="36"/>
        </w:rPr>
        <w:t xml:space="preserve"> </w:t>
      </w:r>
      <w:r w:rsidRPr="004B440C">
        <w:rPr>
          <w:rFonts w:ascii="Arial" w:hAnsi="Arial" w:cs="Arial"/>
          <w:szCs w:val="36"/>
        </w:rPr>
        <w:t xml:space="preserve">in our </w:t>
      </w:r>
      <w:hyperlink r:id="rId57">
        <w:r w:rsidRPr="004B440C">
          <w:rPr>
            <w:rFonts w:ascii="Arial" w:hAnsi="Arial" w:cs="Arial"/>
            <w:color w:val="1155CC"/>
            <w:szCs w:val="36"/>
            <w:u w:val="single"/>
          </w:rPr>
          <w:t>digital playbill</w:t>
        </w:r>
      </w:hyperlink>
      <w:r w:rsidRPr="004B440C">
        <w:rPr>
          <w:rFonts w:ascii="Arial" w:hAnsi="Arial" w:cs="Arial"/>
          <w:szCs w:val="36"/>
        </w:rPr>
        <w:t xml:space="preserve"> </w:t>
      </w:r>
      <w:r w:rsidR="0058307E" w:rsidRPr="004B440C">
        <w:rPr>
          <w:rFonts w:ascii="Arial" w:hAnsi="Arial" w:cs="Arial"/>
          <w:szCs w:val="36"/>
        </w:rPr>
        <w:t>and</w:t>
      </w:r>
      <w:r w:rsidRPr="004B440C">
        <w:rPr>
          <w:rFonts w:ascii="Arial" w:hAnsi="Arial" w:cs="Arial"/>
          <w:szCs w:val="36"/>
        </w:rPr>
        <w:t xml:space="preserve"> check back at </w:t>
      </w:r>
      <w:hyperlink r:id="rId58">
        <w:r w:rsidRPr="004B440C">
          <w:rPr>
            <w:rFonts w:ascii="Arial" w:hAnsi="Arial" w:cs="Arial"/>
            <w:color w:val="1155CC"/>
            <w:szCs w:val="36"/>
            <w:u w:val="single"/>
          </w:rPr>
          <w:t>www.womenstheatrefestival.com</w:t>
        </w:r>
      </w:hyperlink>
      <w:r w:rsidRPr="004B440C">
        <w:rPr>
          <w:rFonts w:ascii="Arial" w:hAnsi="Arial" w:cs="Arial"/>
          <w:szCs w:val="36"/>
        </w:rPr>
        <w:t xml:space="preserve"> soon for recorded performances of </w:t>
      </w:r>
      <w:r w:rsidR="00705089" w:rsidRPr="004B440C">
        <w:rPr>
          <w:rFonts w:ascii="Arial" w:hAnsi="Arial" w:cs="Arial"/>
          <w:i/>
          <w:iCs/>
          <w:szCs w:val="36"/>
        </w:rPr>
        <w:t>Freakshow</w:t>
      </w:r>
      <w:r w:rsidRPr="004B440C">
        <w:rPr>
          <w:rFonts w:ascii="Arial" w:hAnsi="Arial" w:cs="Arial"/>
          <w:szCs w:val="36"/>
        </w:rPr>
        <w:t>.</w:t>
      </w:r>
      <w:r w:rsidR="00641DFF" w:rsidRPr="004B440C">
        <w:rPr>
          <w:rFonts w:ascii="Arial" w:hAnsi="Arial" w:cs="Arial"/>
          <w:szCs w:val="36"/>
        </w:rPr>
        <w:br w:type="page"/>
      </w:r>
    </w:p>
    <w:p w14:paraId="645C482B" w14:textId="24E6D216" w:rsidR="00641DFF" w:rsidRPr="004B440C" w:rsidRDefault="00641DFF" w:rsidP="004F1C5D">
      <w:pPr>
        <w:pStyle w:val="Heading2"/>
        <w:rPr>
          <w:rFonts w:ascii="Arial" w:hAnsi="Arial"/>
        </w:rPr>
      </w:pPr>
      <w:bookmarkStart w:id="34" w:name="_Toc46920069"/>
      <w:r w:rsidRPr="004B440C">
        <w:rPr>
          <w:rFonts w:ascii="Arial" w:hAnsi="Arial"/>
        </w:rPr>
        <w:lastRenderedPageBreak/>
        <w:t>Learning Community Achievements:</w:t>
      </w:r>
      <w:r w:rsidRPr="004B440C">
        <w:rPr>
          <w:rFonts w:ascii="Arial" w:hAnsi="Arial"/>
        </w:rPr>
        <w:br/>
        <w:t>A Year of Highlights</w:t>
      </w:r>
      <w:bookmarkEnd w:id="34"/>
    </w:p>
    <w:p w14:paraId="65603B95" w14:textId="6C2FE8A2" w:rsidR="00E8614C" w:rsidRPr="004B440C" w:rsidRDefault="00B22A12" w:rsidP="00E8614C">
      <w:pPr>
        <w:rPr>
          <w:rFonts w:ascii="Arial" w:hAnsi="Arial" w:cs="Arial"/>
        </w:rPr>
      </w:pPr>
      <w:r w:rsidRPr="004B440C">
        <w:rPr>
          <w:rFonts w:ascii="Arial" w:hAnsi="Arial" w:cs="Arial"/>
        </w:rPr>
        <w:t xml:space="preserve">The </w:t>
      </w:r>
      <w:r w:rsidR="00B26807">
        <w:rPr>
          <w:rFonts w:ascii="Arial" w:hAnsi="Arial" w:cs="Arial"/>
        </w:rPr>
        <w:t>l</w:t>
      </w:r>
      <w:r w:rsidRPr="004B440C">
        <w:rPr>
          <w:rFonts w:ascii="Arial" w:hAnsi="Arial" w:cs="Arial"/>
        </w:rPr>
        <w:t xml:space="preserve">earning </w:t>
      </w:r>
      <w:r w:rsidR="00B26807">
        <w:rPr>
          <w:rFonts w:ascii="Arial" w:hAnsi="Arial" w:cs="Arial"/>
        </w:rPr>
        <w:t>c</w:t>
      </w:r>
      <w:r w:rsidRPr="004B440C">
        <w:rPr>
          <w:rFonts w:ascii="Arial" w:hAnsi="Arial" w:cs="Arial"/>
        </w:rPr>
        <w:t>ommunity members met every month</w:t>
      </w:r>
      <w:r w:rsidR="003C4AEB" w:rsidRPr="004B440C">
        <w:rPr>
          <w:rFonts w:ascii="Arial" w:hAnsi="Arial" w:cs="Arial"/>
        </w:rPr>
        <w:t xml:space="preserve"> from </w:t>
      </w:r>
      <w:r w:rsidR="007C6EFF">
        <w:rPr>
          <w:rFonts w:ascii="Arial" w:hAnsi="Arial" w:cs="Arial"/>
        </w:rPr>
        <w:t>July</w:t>
      </w:r>
      <w:r w:rsidR="007C6EFF" w:rsidRPr="004B440C">
        <w:rPr>
          <w:rFonts w:ascii="Arial" w:hAnsi="Arial" w:cs="Arial"/>
        </w:rPr>
        <w:t xml:space="preserve"> </w:t>
      </w:r>
      <w:r w:rsidR="003C4AEB" w:rsidRPr="004B440C">
        <w:rPr>
          <w:rFonts w:ascii="Arial" w:hAnsi="Arial" w:cs="Arial"/>
        </w:rPr>
        <w:t xml:space="preserve">2019 </w:t>
      </w:r>
      <w:r w:rsidR="007C6EFF">
        <w:rPr>
          <w:rFonts w:ascii="Arial" w:hAnsi="Arial" w:cs="Arial"/>
        </w:rPr>
        <w:t>through</w:t>
      </w:r>
      <w:r w:rsidR="007C6EFF" w:rsidRPr="004B440C">
        <w:rPr>
          <w:rFonts w:ascii="Arial" w:hAnsi="Arial" w:cs="Arial"/>
        </w:rPr>
        <w:t xml:space="preserve"> </w:t>
      </w:r>
      <w:r w:rsidR="003C4AEB" w:rsidRPr="004B440C">
        <w:rPr>
          <w:rFonts w:ascii="Arial" w:hAnsi="Arial" w:cs="Arial"/>
        </w:rPr>
        <w:t>June 2020</w:t>
      </w:r>
      <w:r w:rsidRPr="004B440C">
        <w:rPr>
          <w:rFonts w:ascii="Arial" w:hAnsi="Arial" w:cs="Arial"/>
        </w:rPr>
        <w:t xml:space="preserve"> and </w:t>
      </w:r>
      <w:r w:rsidR="00365D77" w:rsidRPr="004B440C">
        <w:rPr>
          <w:rFonts w:ascii="Arial" w:hAnsi="Arial" w:cs="Arial"/>
        </w:rPr>
        <w:t xml:space="preserve">were </w:t>
      </w:r>
      <w:r w:rsidRPr="004B440C">
        <w:rPr>
          <w:rFonts w:ascii="Arial" w:hAnsi="Arial" w:cs="Arial"/>
        </w:rPr>
        <w:t xml:space="preserve">asked to chart their </w:t>
      </w:r>
      <w:r w:rsidR="007256C2" w:rsidRPr="004B440C">
        <w:rPr>
          <w:rFonts w:ascii="Arial" w:hAnsi="Arial" w:cs="Arial"/>
        </w:rPr>
        <w:t xml:space="preserve">learning and progress on the Great Wall of Access (pictured below). Here is a year of </w:t>
      </w:r>
      <w:r w:rsidR="00E100AC" w:rsidRPr="004B440C">
        <w:rPr>
          <w:rFonts w:ascii="Arial" w:hAnsi="Arial" w:cs="Arial"/>
        </w:rPr>
        <w:t xml:space="preserve">highlights from </w:t>
      </w:r>
      <w:r w:rsidR="007A3B00" w:rsidRPr="004B440C">
        <w:rPr>
          <w:rFonts w:ascii="Arial" w:hAnsi="Arial" w:cs="Arial"/>
        </w:rPr>
        <w:t>all</w:t>
      </w:r>
      <w:r w:rsidR="00E100AC" w:rsidRPr="004B440C">
        <w:rPr>
          <w:rFonts w:ascii="Arial" w:hAnsi="Arial" w:cs="Arial"/>
        </w:rPr>
        <w:t xml:space="preserve"> our members to show the wide variety of ways to </w:t>
      </w:r>
      <w:r w:rsidR="00A106B3" w:rsidRPr="004B440C">
        <w:rPr>
          <w:rFonts w:ascii="Arial" w:hAnsi="Arial" w:cs="Arial"/>
        </w:rPr>
        <w:t>bring accessibility to an organization.</w:t>
      </w:r>
    </w:p>
    <w:p w14:paraId="5EC2175F" w14:textId="13816083" w:rsidR="00453DC0" w:rsidRPr="004B440C" w:rsidRDefault="000231BD" w:rsidP="00E8614C">
      <w:pPr>
        <w:jc w:val="center"/>
        <w:rPr>
          <w:rFonts w:ascii="Arial" w:hAnsi="Arial" w:cs="Arial"/>
        </w:rPr>
      </w:pPr>
      <w:r w:rsidRPr="004B440C">
        <w:rPr>
          <w:rFonts w:ascii="Arial" w:hAnsi="Arial" w:cs="Arial"/>
          <w:noProof/>
        </w:rPr>
        <w:drawing>
          <wp:inline distT="0" distB="0" distL="0" distR="0" wp14:anchorId="6D86AB2A" wp14:editId="0F9F3365">
            <wp:extent cx="7036674" cy="2011387"/>
            <wp:effectExtent l="0" t="0" r="0" b="8255"/>
            <wp:docPr id="24" name="Picture 24" descr="A large piece of brown butcher paper is taped to a window, on it are columns of multi-colored post-it notes. Across the top of the banner is written &quot;The Great Wall of Access&quot; and &quot;The Great Wall of Access Anne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screen">
                      <a:extLst>
                        <a:ext uri="{BEBA8EAE-BF5A-486C-A8C5-ECC9F3942E4B}">
                          <a14:imgProps xmlns:a14="http://schemas.microsoft.com/office/drawing/2010/main">
                            <a14:imgLayer r:embed="rId6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7064158" cy="2019243"/>
                    </a:xfrm>
                    <a:prstGeom prst="rect">
                      <a:avLst/>
                    </a:prstGeom>
                    <a:noFill/>
                    <a:ln>
                      <a:noFill/>
                    </a:ln>
                    <a:extLst>
                      <a:ext uri="{53640926-AAD7-44D8-BBD7-CCE9431645EC}">
                        <a14:shadowObscured xmlns:a14="http://schemas.microsoft.com/office/drawing/2010/main"/>
                      </a:ext>
                    </a:extLst>
                  </pic:spPr>
                </pic:pic>
              </a:graphicData>
            </a:graphic>
          </wp:inline>
        </w:drawing>
      </w:r>
    </w:p>
    <w:p w14:paraId="4349872B" w14:textId="77777777" w:rsidR="00641DFF" w:rsidRPr="004B440C" w:rsidRDefault="00641DFF" w:rsidP="0088419A">
      <w:pPr>
        <w:spacing w:after="0"/>
        <w:rPr>
          <w:rFonts w:ascii="Arial" w:hAnsi="Arial" w:cs="Arial"/>
          <w:b/>
        </w:rPr>
      </w:pPr>
      <w:r w:rsidRPr="004B440C">
        <w:rPr>
          <w:rFonts w:ascii="Arial" w:hAnsi="Arial" w:cs="Arial"/>
          <w:b/>
        </w:rPr>
        <w:t>AUGUST</w:t>
      </w:r>
    </w:p>
    <w:p w14:paraId="76D34586" w14:textId="529523CC" w:rsidR="00641DFF" w:rsidRPr="004B440C" w:rsidRDefault="00641DFF" w:rsidP="00641DFF">
      <w:pPr>
        <w:pStyle w:val="ListParagraph"/>
        <w:numPr>
          <w:ilvl w:val="0"/>
          <w:numId w:val="9"/>
        </w:numPr>
        <w:rPr>
          <w:rFonts w:ascii="Arial" w:hAnsi="Arial" w:cs="Arial"/>
          <w:b/>
          <w:bCs/>
          <w:sz w:val="36"/>
          <w:szCs w:val="36"/>
        </w:rPr>
      </w:pPr>
      <w:r w:rsidRPr="004B440C">
        <w:rPr>
          <w:rFonts w:ascii="Arial" w:hAnsi="Arial" w:cs="Arial"/>
          <w:bCs/>
          <w:sz w:val="36"/>
          <w:szCs w:val="36"/>
        </w:rPr>
        <w:t xml:space="preserve">Presented information about the </w:t>
      </w:r>
      <w:r w:rsidR="00365D77" w:rsidRPr="004B440C">
        <w:rPr>
          <w:rFonts w:ascii="Arial" w:hAnsi="Arial" w:cs="Arial"/>
          <w:bCs/>
          <w:sz w:val="36"/>
          <w:szCs w:val="36"/>
        </w:rPr>
        <w:t xml:space="preserve">Leadership Exchange in Arts &amp; Disability </w:t>
      </w:r>
      <w:r w:rsidRPr="004B440C">
        <w:rPr>
          <w:rFonts w:ascii="Arial" w:hAnsi="Arial" w:cs="Arial"/>
          <w:bCs/>
          <w:sz w:val="36"/>
          <w:szCs w:val="36"/>
        </w:rPr>
        <w:t>Conference to Learning Team, IT, HR, Marketing, Community Engagement, and Exhibits</w:t>
      </w:r>
      <w:r w:rsidR="00B03AB8">
        <w:rPr>
          <w:rFonts w:ascii="Arial" w:hAnsi="Arial" w:cs="Arial"/>
          <w:bCs/>
          <w:sz w:val="36"/>
          <w:szCs w:val="36"/>
        </w:rPr>
        <w:t xml:space="preserve"> Team</w:t>
      </w:r>
      <w:r w:rsidRPr="004B440C">
        <w:rPr>
          <w:rFonts w:ascii="Arial" w:hAnsi="Arial" w:cs="Arial"/>
          <w:bCs/>
          <w:sz w:val="36"/>
          <w:szCs w:val="36"/>
        </w:rPr>
        <w:t>.</w:t>
      </w:r>
    </w:p>
    <w:p w14:paraId="221F1BC5" w14:textId="4A0B4F33" w:rsidR="00641DFF" w:rsidRPr="004B440C" w:rsidRDefault="00641DFF" w:rsidP="00641DFF">
      <w:pPr>
        <w:pStyle w:val="ListParagraph"/>
        <w:numPr>
          <w:ilvl w:val="0"/>
          <w:numId w:val="9"/>
        </w:numPr>
        <w:spacing w:line="259" w:lineRule="auto"/>
        <w:rPr>
          <w:rFonts w:ascii="Arial" w:hAnsi="Arial" w:cs="Arial"/>
          <w:sz w:val="36"/>
          <w:szCs w:val="36"/>
        </w:rPr>
      </w:pPr>
      <w:r w:rsidRPr="004B440C">
        <w:rPr>
          <w:rFonts w:ascii="Arial" w:hAnsi="Arial" w:cs="Arial"/>
          <w:sz w:val="36"/>
          <w:szCs w:val="36"/>
        </w:rPr>
        <w:t>Brought up accessibility at theater department faculty meeting.</w:t>
      </w:r>
    </w:p>
    <w:p w14:paraId="1E79123C" w14:textId="77777777" w:rsidR="00641DFF" w:rsidRPr="004B440C" w:rsidRDefault="00641DFF" w:rsidP="00641DFF">
      <w:pPr>
        <w:pStyle w:val="ListParagraph"/>
        <w:numPr>
          <w:ilvl w:val="0"/>
          <w:numId w:val="9"/>
        </w:numPr>
        <w:spacing w:line="259" w:lineRule="auto"/>
        <w:rPr>
          <w:rFonts w:ascii="Arial" w:hAnsi="Arial" w:cs="Arial"/>
          <w:sz w:val="36"/>
          <w:szCs w:val="36"/>
        </w:rPr>
      </w:pPr>
      <w:r w:rsidRPr="004B440C">
        <w:rPr>
          <w:rFonts w:ascii="Arial" w:hAnsi="Arial" w:cs="Arial"/>
          <w:sz w:val="36"/>
          <w:szCs w:val="36"/>
        </w:rPr>
        <w:t>Hosted intern from Governor Morehead School for the Blind.</w:t>
      </w:r>
    </w:p>
    <w:p w14:paraId="25BD4E15" w14:textId="77777777" w:rsidR="00641DFF" w:rsidRPr="004B440C" w:rsidRDefault="00641DFF" w:rsidP="009C44F6">
      <w:pPr>
        <w:spacing w:before="240" w:after="0"/>
        <w:rPr>
          <w:rFonts w:ascii="Arial" w:hAnsi="Arial" w:cs="Arial"/>
          <w:b/>
        </w:rPr>
      </w:pPr>
      <w:r w:rsidRPr="004B440C">
        <w:rPr>
          <w:rFonts w:ascii="Arial" w:hAnsi="Arial" w:cs="Arial"/>
          <w:b/>
        </w:rPr>
        <w:t>SEPTEMBER</w:t>
      </w:r>
    </w:p>
    <w:p w14:paraId="6A693DA3" w14:textId="0EE23EB8" w:rsidR="00641DFF" w:rsidRPr="004B440C" w:rsidRDefault="00641DFF" w:rsidP="00641DFF">
      <w:pPr>
        <w:pStyle w:val="ListParagraph"/>
        <w:numPr>
          <w:ilvl w:val="0"/>
          <w:numId w:val="8"/>
        </w:numPr>
        <w:rPr>
          <w:rFonts w:ascii="Arial" w:hAnsi="Arial" w:cs="Arial"/>
          <w:sz w:val="36"/>
          <w:szCs w:val="36"/>
        </w:rPr>
      </w:pPr>
      <w:r w:rsidRPr="004B440C">
        <w:rPr>
          <w:rFonts w:ascii="Arial" w:hAnsi="Arial" w:cs="Arial"/>
          <w:sz w:val="36"/>
          <w:szCs w:val="36"/>
        </w:rPr>
        <w:t>Presented first-ever sensory</w:t>
      </w:r>
      <w:r w:rsidR="00EE5B81">
        <w:rPr>
          <w:rFonts w:ascii="Arial" w:hAnsi="Arial" w:cs="Arial"/>
          <w:sz w:val="36"/>
          <w:szCs w:val="36"/>
        </w:rPr>
        <w:t xml:space="preserve"> </w:t>
      </w:r>
      <w:r w:rsidRPr="004B440C">
        <w:rPr>
          <w:rFonts w:ascii="Arial" w:hAnsi="Arial" w:cs="Arial"/>
          <w:sz w:val="36"/>
          <w:szCs w:val="36"/>
        </w:rPr>
        <w:t>friendly concert.</w:t>
      </w:r>
    </w:p>
    <w:p w14:paraId="7815C01F" w14:textId="4854123F" w:rsidR="00885441" w:rsidRPr="004B440C" w:rsidRDefault="00641DFF" w:rsidP="000E16F3">
      <w:pPr>
        <w:pStyle w:val="ListParagraph"/>
        <w:numPr>
          <w:ilvl w:val="0"/>
          <w:numId w:val="8"/>
        </w:numPr>
        <w:rPr>
          <w:rFonts w:ascii="Arial" w:hAnsi="Arial" w:cs="Arial"/>
          <w:sz w:val="36"/>
          <w:szCs w:val="36"/>
        </w:rPr>
      </w:pPr>
      <w:r w:rsidRPr="004B440C">
        <w:rPr>
          <w:rFonts w:ascii="Arial" w:hAnsi="Arial" w:cs="Arial"/>
          <w:sz w:val="36"/>
          <w:szCs w:val="36"/>
        </w:rPr>
        <w:t>Advocated for adjusting label/exhibition design to make more accessible.</w:t>
      </w:r>
    </w:p>
    <w:p w14:paraId="47B2B6DD" w14:textId="61403A9F" w:rsidR="00641DFF" w:rsidRPr="004B440C" w:rsidRDefault="00641DFF" w:rsidP="009C44F6">
      <w:pPr>
        <w:spacing w:before="240" w:after="0"/>
        <w:rPr>
          <w:rFonts w:ascii="Arial" w:hAnsi="Arial" w:cs="Arial"/>
          <w:b/>
        </w:rPr>
      </w:pPr>
      <w:r w:rsidRPr="004B440C">
        <w:rPr>
          <w:rFonts w:ascii="Arial" w:hAnsi="Arial" w:cs="Arial"/>
          <w:b/>
        </w:rPr>
        <w:t>OCTOBER</w:t>
      </w:r>
    </w:p>
    <w:p w14:paraId="2E1E0677" w14:textId="77777777" w:rsidR="00641DFF" w:rsidRPr="004B440C" w:rsidRDefault="00641DFF" w:rsidP="00641DFF">
      <w:pPr>
        <w:pStyle w:val="ListParagraph"/>
        <w:numPr>
          <w:ilvl w:val="0"/>
          <w:numId w:val="8"/>
        </w:numPr>
        <w:rPr>
          <w:rFonts w:ascii="Arial" w:hAnsi="Arial" w:cs="Arial"/>
          <w:sz w:val="36"/>
          <w:szCs w:val="36"/>
        </w:rPr>
      </w:pPr>
      <w:r w:rsidRPr="004B440C">
        <w:rPr>
          <w:rFonts w:ascii="Arial" w:hAnsi="Arial" w:cs="Arial"/>
          <w:sz w:val="36"/>
          <w:szCs w:val="36"/>
        </w:rPr>
        <w:t>Emailed theater department to try to get the main stage production to have audio description.</w:t>
      </w:r>
    </w:p>
    <w:p w14:paraId="0BA25386" w14:textId="0153C7C1" w:rsidR="00641DFF" w:rsidRPr="009C44F6" w:rsidRDefault="00641DFF" w:rsidP="000E38DB">
      <w:pPr>
        <w:pStyle w:val="ListParagraph"/>
        <w:numPr>
          <w:ilvl w:val="0"/>
          <w:numId w:val="8"/>
        </w:numPr>
        <w:rPr>
          <w:rFonts w:ascii="Arial" w:hAnsi="Arial" w:cs="Arial"/>
          <w:sz w:val="36"/>
          <w:szCs w:val="36"/>
        </w:rPr>
      </w:pPr>
      <w:r w:rsidRPr="004B440C">
        <w:rPr>
          <w:rFonts w:ascii="Arial" w:hAnsi="Arial" w:cs="Arial"/>
          <w:sz w:val="36"/>
          <w:szCs w:val="36"/>
        </w:rPr>
        <w:t>Had our first audio described performance!</w:t>
      </w:r>
      <w:r w:rsidR="002D0480" w:rsidRPr="009C44F6">
        <w:rPr>
          <w:rFonts w:ascii="Arial" w:hAnsi="Arial" w:cs="Arial"/>
          <w:szCs w:val="36"/>
        </w:rPr>
        <w:br w:type="page"/>
      </w:r>
    </w:p>
    <w:p w14:paraId="5C2D18D9" w14:textId="77777777" w:rsidR="00641DFF" w:rsidRPr="004B440C" w:rsidRDefault="00641DFF" w:rsidP="009C44F6">
      <w:pPr>
        <w:spacing w:before="240" w:after="0"/>
        <w:rPr>
          <w:rFonts w:ascii="Arial" w:hAnsi="Arial" w:cs="Arial"/>
          <w:b/>
        </w:rPr>
      </w:pPr>
      <w:r w:rsidRPr="004B440C">
        <w:rPr>
          <w:rFonts w:ascii="Arial" w:hAnsi="Arial" w:cs="Arial"/>
          <w:b/>
        </w:rPr>
        <w:lastRenderedPageBreak/>
        <w:t>NOVEMBER</w:t>
      </w:r>
    </w:p>
    <w:p w14:paraId="491F2FD9" w14:textId="77777777" w:rsidR="00641DFF" w:rsidRPr="004B440C" w:rsidRDefault="00641DFF" w:rsidP="00641DFF">
      <w:pPr>
        <w:pStyle w:val="ListParagraph"/>
        <w:numPr>
          <w:ilvl w:val="0"/>
          <w:numId w:val="10"/>
        </w:numPr>
        <w:rPr>
          <w:rFonts w:ascii="Arial" w:hAnsi="Arial" w:cs="Arial"/>
          <w:sz w:val="36"/>
          <w:szCs w:val="36"/>
        </w:rPr>
      </w:pPr>
      <w:r w:rsidRPr="004B440C">
        <w:rPr>
          <w:rFonts w:ascii="Arial" w:hAnsi="Arial" w:cs="Arial"/>
          <w:sz w:val="36"/>
          <w:szCs w:val="36"/>
        </w:rPr>
        <w:t>Discussed accessibility as part of our new strategic plan.</w:t>
      </w:r>
    </w:p>
    <w:p w14:paraId="4C7B6AB4" w14:textId="77777777" w:rsidR="00641DFF" w:rsidRPr="004B440C" w:rsidRDefault="00641DFF" w:rsidP="00641DFF">
      <w:pPr>
        <w:pStyle w:val="ListParagraph"/>
        <w:numPr>
          <w:ilvl w:val="0"/>
          <w:numId w:val="10"/>
        </w:numPr>
        <w:rPr>
          <w:rFonts w:ascii="Arial" w:hAnsi="Arial" w:cs="Arial"/>
          <w:sz w:val="36"/>
          <w:szCs w:val="36"/>
        </w:rPr>
      </w:pPr>
      <w:r w:rsidRPr="004B440C">
        <w:rPr>
          <w:rFonts w:ascii="Arial" w:hAnsi="Arial" w:cs="Arial"/>
          <w:sz w:val="36"/>
          <w:szCs w:val="36"/>
        </w:rPr>
        <w:t>Attended Wake County All Access Day and brought our gallery educators.</w:t>
      </w:r>
    </w:p>
    <w:p w14:paraId="35B9512F" w14:textId="77777777" w:rsidR="00641DFF" w:rsidRPr="004B440C" w:rsidRDefault="00641DFF" w:rsidP="009C44F6">
      <w:pPr>
        <w:spacing w:before="240" w:after="0"/>
        <w:rPr>
          <w:rFonts w:ascii="Arial" w:hAnsi="Arial" w:cs="Arial"/>
          <w:b/>
        </w:rPr>
      </w:pPr>
      <w:r w:rsidRPr="004B440C">
        <w:rPr>
          <w:rFonts w:ascii="Arial" w:hAnsi="Arial" w:cs="Arial"/>
          <w:b/>
        </w:rPr>
        <w:t>DECEMBER</w:t>
      </w:r>
    </w:p>
    <w:p w14:paraId="216C5117" w14:textId="77777777"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I checked and ensured our office renovation will be accessible for people with disabilities so we can welcome everybody!!</w:t>
      </w:r>
    </w:p>
    <w:p w14:paraId="536FB11A" w14:textId="77777777"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Added “Access Coordinator” position to project budgets.</w:t>
      </w:r>
    </w:p>
    <w:p w14:paraId="7EEA12CD" w14:textId="77777777"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Attended Arts Access event and learned how braille typewriters work.</w:t>
      </w:r>
    </w:p>
    <w:p w14:paraId="74E032F0" w14:textId="77777777" w:rsidR="00641DFF" w:rsidRPr="004B440C" w:rsidRDefault="00641DFF" w:rsidP="009C44F6">
      <w:pPr>
        <w:spacing w:before="240" w:after="0"/>
        <w:rPr>
          <w:rFonts w:ascii="Arial" w:hAnsi="Arial" w:cs="Arial"/>
          <w:b/>
        </w:rPr>
      </w:pPr>
      <w:r w:rsidRPr="004B440C">
        <w:rPr>
          <w:rFonts w:ascii="Arial" w:hAnsi="Arial" w:cs="Arial"/>
          <w:b/>
        </w:rPr>
        <w:t>JANUARY</w:t>
      </w:r>
    </w:p>
    <w:p w14:paraId="580F13C0" w14:textId="77777777"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Inspired customer-facing team member to begin taking ASL classes, who now shares learning with co-workers.</w:t>
      </w:r>
    </w:p>
    <w:p w14:paraId="5575A29C" w14:textId="77777777"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Told Communications Department about the need to capitalize words in hashtags.</w:t>
      </w:r>
    </w:p>
    <w:p w14:paraId="1CEC3029" w14:textId="6A5D8A58"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 xml:space="preserve">Helped </w:t>
      </w:r>
      <w:r w:rsidR="00365D77" w:rsidRPr="004B440C">
        <w:rPr>
          <w:rFonts w:ascii="Arial" w:hAnsi="Arial" w:cs="Arial"/>
          <w:sz w:val="36"/>
          <w:szCs w:val="36"/>
        </w:rPr>
        <w:t>p</w:t>
      </w:r>
      <w:r w:rsidRPr="004B440C">
        <w:rPr>
          <w:rFonts w:ascii="Arial" w:hAnsi="Arial" w:cs="Arial"/>
          <w:sz w:val="36"/>
          <w:szCs w:val="36"/>
        </w:rPr>
        <w:t xml:space="preserve">romote </w:t>
      </w:r>
      <w:r w:rsidR="00906EF5" w:rsidRPr="004B440C">
        <w:rPr>
          <w:rFonts w:ascii="Arial" w:hAnsi="Arial" w:cs="Arial"/>
          <w:sz w:val="36"/>
          <w:szCs w:val="36"/>
        </w:rPr>
        <w:t xml:space="preserve">a </w:t>
      </w:r>
      <w:r w:rsidRPr="004B440C">
        <w:rPr>
          <w:rFonts w:ascii="Arial" w:hAnsi="Arial" w:cs="Arial"/>
          <w:sz w:val="36"/>
          <w:szCs w:val="36"/>
        </w:rPr>
        <w:t xml:space="preserve">sensory friendly production of </w:t>
      </w:r>
      <w:r w:rsidRPr="004B440C">
        <w:rPr>
          <w:rFonts w:ascii="Arial" w:hAnsi="Arial" w:cs="Arial"/>
          <w:i/>
          <w:sz w:val="36"/>
          <w:szCs w:val="36"/>
        </w:rPr>
        <w:t>The Wiz.</w:t>
      </w:r>
    </w:p>
    <w:p w14:paraId="2C00678B" w14:textId="77777777"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Familiarized myself with assistive listening devices used for tours. Then, showed a docent how to use for any group requesting them.</w:t>
      </w:r>
    </w:p>
    <w:p w14:paraId="26910063" w14:textId="77777777" w:rsidR="00641DFF" w:rsidRPr="004B440C" w:rsidRDefault="00641DFF" w:rsidP="009C44F6">
      <w:pPr>
        <w:spacing w:before="240" w:after="0"/>
        <w:rPr>
          <w:rFonts w:ascii="Arial" w:hAnsi="Arial" w:cs="Arial"/>
          <w:b/>
        </w:rPr>
      </w:pPr>
      <w:r w:rsidRPr="004B440C">
        <w:rPr>
          <w:rFonts w:ascii="Arial" w:hAnsi="Arial" w:cs="Arial"/>
          <w:b/>
        </w:rPr>
        <w:t>FEBRUARY</w:t>
      </w:r>
    </w:p>
    <w:p w14:paraId="23C894FB" w14:textId="177F787B"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 xml:space="preserve">Volunteered for Raleigh Little Theatre’s </w:t>
      </w:r>
      <w:r w:rsidR="00365D77" w:rsidRPr="004B440C">
        <w:rPr>
          <w:rFonts w:ascii="Arial" w:hAnsi="Arial" w:cs="Arial"/>
          <w:sz w:val="36"/>
          <w:szCs w:val="36"/>
        </w:rPr>
        <w:t>s</w:t>
      </w:r>
      <w:r w:rsidRPr="004B440C">
        <w:rPr>
          <w:rFonts w:ascii="Arial" w:hAnsi="Arial" w:cs="Arial"/>
          <w:sz w:val="36"/>
          <w:szCs w:val="36"/>
        </w:rPr>
        <w:t xml:space="preserve">ensory </w:t>
      </w:r>
      <w:r w:rsidR="00365D77" w:rsidRPr="004B440C">
        <w:rPr>
          <w:rFonts w:ascii="Arial" w:hAnsi="Arial" w:cs="Arial"/>
          <w:sz w:val="36"/>
          <w:szCs w:val="36"/>
        </w:rPr>
        <w:t>f</w:t>
      </w:r>
      <w:r w:rsidRPr="004B440C">
        <w:rPr>
          <w:rFonts w:ascii="Arial" w:hAnsi="Arial" w:cs="Arial"/>
          <w:sz w:val="36"/>
          <w:szCs w:val="36"/>
        </w:rPr>
        <w:t xml:space="preserve">riendly </w:t>
      </w:r>
      <w:r w:rsidR="00365D77" w:rsidRPr="004B440C">
        <w:rPr>
          <w:rFonts w:ascii="Arial" w:hAnsi="Arial" w:cs="Arial"/>
          <w:sz w:val="36"/>
          <w:szCs w:val="36"/>
        </w:rPr>
        <w:t>p</w:t>
      </w:r>
      <w:r w:rsidRPr="004B440C">
        <w:rPr>
          <w:rFonts w:ascii="Arial" w:hAnsi="Arial" w:cs="Arial"/>
          <w:sz w:val="36"/>
          <w:szCs w:val="36"/>
        </w:rPr>
        <w:t>erformance</w:t>
      </w:r>
      <w:r w:rsidR="007C6EFF">
        <w:rPr>
          <w:rFonts w:ascii="Arial" w:hAnsi="Arial" w:cs="Arial"/>
          <w:sz w:val="36"/>
          <w:szCs w:val="36"/>
        </w:rPr>
        <w:t>.</w:t>
      </w:r>
    </w:p>
    <w:p w14:paraId="610831CE" w14:textId="77777777"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Cast multiple actors with intersectional access and identity needs for upcoming production.</w:t>
      </w:r>
    </w:p>
    <w:p w14:paraId="126B96C3" w14:textId="77777777" w:rsidR="00641DFF" w:rsidRPr="004B440C" w:rsidRDefault="00641DFF" w:rsidP="009C44F6">
      <w:pPr>
        <w:spacing w:before="240" w:after="0"/>
        <w:rPr>
          <w:rFonts w:ascii="Arial" w:hAnsi="Arial" w:cs="Arial"/>
          <w:b/>
        </w:rPr>
      </w:pPr>
      <w:r w:rsidRPr="004B440C">
        <w:rPr>
          <w:rFonts w:ascii="Arial" w:hAnsi="Arial" w:cs="Arial"/>
          <w:b/>
        </w:rPr>
        <w:t>MARCH</w:t>
      </w:r>
    </w:p>
    <w:p w14:paraId="44837209" w14:textId="77777777" w:rsidR="00641DFF" w:rsidRPr="004B440C" w:rsidRDefault="00641DFF" w:rsidP="00641DFF">
      <w:pPr>
        <w:pStyle w:val="ListParagraph"/>
        <w:numPr>
          <w:ilvl w:val="0"/>
          <w:numId w:val="12"/>
        </w:numPr>
        <w:rPr>
          <w:rFonts w:ascii="Arial" w:hAnsi="Arial" w:cs="Arial"/>
          <w:b/>
          <w:sz w:val="36"/>
          <w:szCs w:val="36"/>
        </w:rPr>
      </w:pPr>
      <w:r w:rsidRPr="004B440C">
        <w:rPr>
          <w:rFonts w:ascii="Arial" w:hAnsi="Arial" w:cs="Arial"/>
          <w:sz w:val="36"/>
          <w:szCs w:val="36"/>
        </w:rPr>
        <w:t>Site visit to Arts &amp; Health at Duke to learn more about accessibility programs there.</w:t>
      </w:r>
    </w:p>
    <w:p w14:paraId="66619C6B" w14:textId="6E4D8243" w:rsidR="00641DFF" w:rsidRPr="004B440C" w:rsidRDefault="00641DFF" w:rsidP="000271B5">
      <w:pPr>
        <w:pStyle w:val="ListParagraph"/>
        <w:numPr>
          <w:ilvl w:val="0"/>
          <w:numId w:val="12"/>
        </w:numPr>
        <w:rPr>
          <w:rFonts w:ascii="Arial" w:hAnsi="Arial" w:cs="Arial"/>
          <w:sz w:val="36"/>
          <w:szCs w:val="36"/>
        </w:rPr>
      </w:pPr>
      <w:r w:rsidRPr="004B440C">
        <w:rPr>
          <w:rFonts w:ascii="Arial" w:hAnsi="Arial" w:cs="Arial"/>
          <w:sz w:val="36"/>
          <w:szCs w:val="36"/>
        </w:rPr>
        <w:t>Met with an artist with disability about future project.</w:t>
      </w:r>
      <w:r w:rsidR="000271B5" w:rsidRPr="004B440C">
        <w:rPr>
          <w:rFonts w:ascii="Arial" w:hAnsi="Arial" w:cs="Arial"/>
          <w:szCs w:val="36"/>
        </w:rPr>
        <w:br w:type="page"/>
      </w:r>
    </w:p>
    <w:p w14:paraId="6C446E35" w14:textId="77777777" w:rsidR="00641DFF" w:rsidRPr="004B440C" w:rsidRDefault="00641DFF" w:rsidP="009C44F6">
      <w:pPr>
        <w:spacing w:before="240" w:after="0"/>
        <w:rPr>
          <w:rFonts w:ascii="Arial" w:hAnsi="Arial" w:cs="Arial"/>
          <w:b/>
        </w:rPr>
      </w:pPr>
      <w:r w:rsidRPr="004B440C">
        <w:rPr>
          <w:rFonts w:ascii="Arial" w:hAnsi="Arial" w:cs="Arial"/>
          <w:b/>
        </w:rPr>
        <w:lastRenderedPageBreak/>
        <w:t>APRIL</w:t>
      </w:r>
    </w:p>
    <w:p w14:paraId="1844DC12" w14:textId="4921F116"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Discussed accessibility with the marketing team as we develop our new website and the idea of filming our social story.</w:t>
      </w:r>
    </w:p>
    <w:p w14:paraId="24BB6FD7" w14:textId="77777777"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Began captioning training videos so that a new volunteer who is Deaf can train to become a docent.</w:t>
      </w:r>
    </w:p>
    <w:p w14:paraId="45BE41A7" w14:textId="08350704"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rPr>
        <w:t xml:space="preserve">We began working with </w:t>
      </w:r>
      <w:r w:rsidR="00365D77" w:rsidRPr="004B440C">
        <w:rPr>
          <w:rFonts w:ascii="Arial" w:hAnsi="Arial" w:cs="Arial"/>
          <w:sz w:val="36"/>
          <w:szCs w:val="36"/>
        </w:rPr>
        <w:t>a funder and artist</w:t>
      </w:r>
      <w:r w:rsidRPr="004B440C">
        <w:rPr>
          <w:rFonts w:ascii="Arial" w:hAnsi="Arial" w:cs="Arial"/>
          <w:sz w:val="36"/>
          <w:szCs w:val="36"/>
        </w:rPr>
        <w:t xml:space="preserve"> for ways to include more tactile activities and programming around her exhibition.</w:t>
      </w:r>
    </w:p>
    <w:p w14:paraId="2EE98680" w14:textId="589121C0" w:rsidR="00641DFF" w:rsidRPr="004B440C" w:rsidRDefault="00641DFF" w:rsidP="009C44F6">
      <w:pPr>
        <w:spacing w:before="240" w:after="0"/>
        <w:rPr>
          <w:rFonts w:ascii="Arial" w:hAnsi="Arial" w:cs="Arial"/>
          <w:b/>
        </w:rPr>
      </w:pPr>
      <w:r w:rsidRPr="004B440C">
        <w:rPr>
          <w:rFonts w:ascii="Arial" w:hAnsi="Arial" w:cs="Arial"/>
          <w:b/>
        </w:rPr>
        <w:t>MAY</w:t>
      </w:r>
    </w:p>
    <w:p w14:paraId="4FD9A661" w14:textId="6F3078CF"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shd w:val="clear" w:color="auto" w:fill="FFFFFF"/>
        </w:rPr>
        <w:t xml:space="preserve">Working with </w:t>
      </w:r>
      <w:r w:rsidR="00365D77" w:rsidRPr="004B440C">
        <w:rPr>
          <w:rFonts w:ascii="Arial" w:hAnsi="Arial" w:cs="Arial"/>
          <w:sz w:val="36"/>
          <w:szCs w:val="36"/>
          <w:shd w:val="clear" w:color="auto" w:fill="FFFFFF"/>
        </w:rPr>
        <w:t xml:space="preserve">NC’s Department of Public Instruction </w:t>
      </w:r>
      <w:r w:rsidRPr="004B440C">
        <w:rPr>
          <w:rFonts w:ascii="Arial" w:hAnsi="Arial" w:cs="Arial"/>
          <w:sz w:val="36"/>
          <w:szCs w:val="36"/>
          <w:shd w:val="clear" w:color="auto" w:fill="FFFFFF"/>
        </w:rPr>
        <w:t xml:space="preserve">and </w:t>
      </w:r>
      <w:r w:rsidR="00365D77" w:rsidRPr="004B440C">
        <w:rPr>
          <w:rFonts w:ascii="Arial" w:hAnsi="Arial" w:cs="Arial"/>
          <w:sz w:val="36"/>
          <w:szCs w:val="36"/>
          <w:shd w:val="clear" w:color="auto" w:fill="FFFFFF"/>
        </w:rPr>
        <w:t>others</w:t>
      </w:r>
      <w:r w:rsidRPr="004B440C">
        <w:rPr>
          <w:rFonts w:ascii="Arial" w:hAnsi="Arial" w:cs="Arial"/>
          <w:sz w:val="36"/>
          <w:szCs w:val="36"/>
          <w:shd w:val="clear" w:color="auto" w:fill="FFFFFF"/>
        </w:rPr>
        <w:t xml:space="preserve"> to create a </w:t>
      </w:r>
      <w:r w:rsidR="00365D77" w:rsidRPr="004B440C">
        <w:rPr>
          <w:rFonts w:ascii="Arial" w:hAnsi="Arial" w:cs="Arial"/>
          <w:sz w:val="36"/>
          <w:szCs w:val="36"/>
          <w:shd w:val="clear" w:color="auto" w:fill="FFFFFF"/>
        </w:rPr>
        <w:t>professional development</w:t>
      </w:r>
      <w:r w:rsidRPr="004B440C">
        <w:rPr>
          <w:rFonts w:ascii="Arial" w:hAnsi="Arial" w:cs="Arial"/>
          <w:sz w:val="36"/>
          <w:szCs w:val="36"/>
          <w:shd w:val="clear" w:color="auto" w:fill="FFFFFF"/>
        </w:rPr>
        <w:t xml:space="preserve"> webinar for teachers this summer focusing on </w:t>
      </w:r>
      <w:r w:rsidR="00365D77" w:rsidRPr="004B440C">
        <w:rPr>
          <w:rFonts w:ascii="Arial" w:hAnsi="Arial" w:cs="Arial"/>
          <w:sz w:val="36"/>
          <w:szCs w:val="36"/>
          <w:shd w:val="clear" w:color="auto" w:fill="FFFFFF"/>
        </w:rPr>
        <w:t>s</w:t>
      </w:r>
      <w:r w:rsidRPr="004B440C">
        <w:rPr>
          <w:rFonts w:ascii="Arial" w:hAnsi="Arial" w:cs="Arial"/>
          <w:sz w:val="36"/>
          <w:szCs w:val="36"/>
          <w:shd w:val="clear" w:color="auto" w:fill="FFFFFF"/>
        </w:rPr>
        <w:t>ocial-</w:t>
      </w:r>
      <w:r w:rsidR="00365D77" w:rsidRPr="004B440C">
        <w:rPr>
          <w:rFonts w:ascii="Arial" w:hAnsi="Arial" w:cs="Arial"/>
          <w:sz w:val="36"/>
          <w:szCs w:val="36"/>
          <w:shd w:val="clear" w:color="auto" w:fill="FFFFFF"/>
        </w:rPr>
        <w:t>e</w:t>
      </w:r>
      <w:r w:rsidRPr="004B440C">
        <w:rPr>
          <w:rFonts w:ascii="Arial" w:hAnsi="Arial" w:cs="Arial"/>
          <w:sz w:val="36"/>
          <w:szCs w:val="36"/>
          <w:shd w:val="clear" w:color="auto" w:fill="FFFFFF"/>
        </w:rPr>
        <w:t xml:space="preserve">motional </w:t>
      </w:r>
      <w:r w:rsidR="00365D77" w:rsidRPr="004B440C">
        <w:rPr>
          <w:rFonts w:ascii="Arial" w:hAnsi="Arial" w:cs="Arial"/>
          <w:sz w:val="36"/>
          <w:szCs w:val="36"/>
          <w:shd w:val="clear" w:color="auto" w:fill="FFFFFF"/>
        </w:rPr>
        <w:t>l</w:t>
      </w:r>
      <w:r w:rsidRPr="004B440C">
        <w:rPr>
          <w:rFonts w:ascii="Arial" w:hAnsi="Arial" w:cs="Arial"/>
          <w:sz w:val="36"/>
          <w:szCs w:val="36"/>
          <w:shd w:val="clear" w:color="auto" w:fill="FFFFFF"/>
        </w:rPr>
        <w:t xml:space="preserve">earning and </w:t>
      </w:r>
      <w:r w:rsidR="00365D77" w:rsidRPr="004B440C">
        <w:rPr>
          <w:rFonts w:ascii="Arial" w:hAnsi="Arial" w:cs="Arial"/>
          <w:sz w:val="36"/>
          <w:szCs w:val="36"/>
          <w:shd w:val="clear" w:color="auto" w:fill="FFFFFF"/>
        </w:rPr>
        <w:t>s</w:t>
      </w:r>
      <w:r w:rsidRPr="004B440C">
        <w:rPr>
          <w:rFonts w:ascii="Arial" w:hAnsi="Arial" w:cs="Arial"/>
          <w:sz w:val="36"/>
          <w:szCs w:val="36"/>
          <w:shd w:val="clear" w:color="auto" w:fill="FFFFFF"/>
        </w:rPr>
        <w:t>ensory</w:t>
      </w:r>
      <w:r w:rsidR="00EE5B81">
        <w:rPr>
          <w:rFonts w:ascii="Arial" w:hAnsi="Arial" w:cs="Arial"/>
          <w:sz w:val="36"/>
          <w:szCs w:val="36"/>
          <w:shd w:val="clear" w:color="auto" w:fill="FFFFFF"/>
        </w:rPr>
        <w:t xml:space="preserve"> </w:t>
      </w:r>
      <w:r w:rsidR="00365D77" w:rsidRPr="004B440C">
        <w:rPr>
          <w:rFonts w:ascii="Arial" w:hAnsi="Arial" w:cs="Arial"/>
          <w:sz w:val="36"/>
          <w:szCs w:val="36"/>
          <w:shd w:val="clear" w:color="auto" w:fill="FFFFFF"/>
        </w:rPr>
        <w:t>f</w:t>
      </w:r>
      <w:r w:rsidRPr="004B440C">
        <w:rPr>
          <w:rFonts w:ascii="Arial" w:hAnsi="Arial" w:cs="Arial"/>
          <w:sz w:val="36"/>
          <w:szCs w:val="36"/>
          <w:shd w:val="clear" w:color="auto" w:fill="FFFFFF"/>
        </w:rPr>
        <w:t>riendly curriculum.</w:t>
      </w:r>
    </w:p>
    <w:p w14:paraId="6BD0B4D2" w14:textId="0C51BAAD" w:rsidR="00641DFF" w:rsidRPr="004B440C" w:rsidRDefault="00641DFF" w:rsidP="00641DFF">
      <w:pPr>
        <w:pStyle w:val="ListParagraph"/>
        <w:numPr>
          <w:ilvl w:val="0"/>
          <w:numId w:val="11"/>
        </w:numPr>
        <w:rPr>
          <w:rFonts w:ascii="Arial" w:hAnsi="Arial" w:cs="Arial"/>
          <w:sz w:val="36"/>
          <w:szCs w:val="36"/>
        </w:rPr>
      </w:pPr>
      <w:r w:rsidRPr="004B440C">
        <w:rPr>
          <w:rFonts w:ascii="Arial" w:hAnsi="Arial" w:cs="Arial"/>
          <w:sz w:val="36"/>
          <w:szCs w:val="36"/>
          <w:shd w:val="clear" w:color="auto" w:fill="FFFFFF"/>
        </w:rPr>
        <w:t xml:space="preserve">More work on how to make virtual performance and rehearsal a sustainable practice for our industry to continue centering </w:t>
      </w:r>
      <w:r w:rsidR="003414B3" w:rsidRPr="004B440C">
        <w:rPr>
          <w:rFonts w:ascii="Arial" w:hAnsi="Arial" w:cs="Arial"/>
          <w:sz w:val="36"/>
          <w:szCs w:val="36"/>
          <w:shd w:val="clear" w:color="auto" w:fill="FFFFFF"/>
        </w:rPr>
        <w:t xml:space="preserve">folx </w:t>
      </w:r>
      <w:r w:rsidRPr="004B440C">
        <w:rPr>
          <w:rFonts w:ascii="Arial" w:hAnsi="Arial" w:cs="Arial"/>
          <w:sz w:val="36"/>
          <w:szCs w:val="36"/>
          <w:shd w:val="clear" w:color="auto" w:fill="FFFFFF"/>
        </w:rPr>
        <w:t>for whom leaving the home is a barrier to participation.</w:t>
      </w:r>
    </w:p>
    <w:p w14:paraId="40B5D779" w14:textId="7D387859" w:rsidR="00641DFF" w:rsidRPr="004B440C" w:rsidRDefault="00641DFF" w:rsidP="009C44F6">
      <w:pPr>
        <w:spacing w:before="240" w:after="0"/>
        <w:rPr>
          <w:rFonts w:ascii="Arial" w:hAnsi="Arial" w:cs="Arial"/>
          <w:b/>
        </w:rPr>
      </w:pPr>
      <w:r w:rsidRPr="004B440C">
        <w:rPr>
          <w:rFonts w:ascii="Arial" w:hAnsi="Arial" w:cs="Arial"/>
          <w:b/>
        </w:rPr>
        <w:t>JUNE</w:t>
      </w:r>
    </w:p>
    <w:p w14:paraId="7FD126F8" w14:textId="7AAE3D2A" w:rsidR="00966C8E" w:rsidRPr="004B440C" w:rsidRDefault="00906EF5" w:rsidP="00641DFF">
      <w:pPr>
        <w:pStyle w:val="ListParagraph"/>
        <w:numPr>
          <w:ilvl w:val="0"/>
          <w:numId w:val="11"/>
        </w:numPr>
        <w:rPr>
          <w:rFonts w:ascii="Arial" w:hAnsi="Arial" w:cs="Arial"/>
          <w:sz w:val="36"/>
          <w:szCs w:val="36"/>
        </w:rPr>
      </w:pPr>
      <w:r w:rsidRPr="004B440C">
        <w:rPr>
          <w:rFonts w:ascii="Arial" w:hAnsi="Arial" w:cs="Arial"/>
          <w:sz w:val="36"/>
          <w:szCs w:val="36"/>
        </w:rPr>
        <w:t>Encouraged some specific arts leaders to include disability in their diversity statements.</w:t>
      </w:r>
    </w:p>
    <w:p w14:paraId="205A0A84" w14:textId="782B1E39" w:rsidR="005B715B" w:rsidRPr="004B440C" w:rsidRDefault="00641DFF" w:rsidP="005B715B">
      <w:pPr>
        <w:pStyle w:val="ListParagraph"/>
        <w:numPr>
          <w:ilvl w:val="0"/>
          <w:numId w:val="11"/>
        </w:numPr>
        <w:rPr>
          <w:rFonts w:ascii="Arial" w:hAnsi="Arial" w:cs="Arial"/>
          <w:sz w:val="36"/>
          <w:szCs w:val="36"/>
        </w:rPr>
      </w:pPr>
      <w:r w:rsidRPr="004B440C">
        <w:rPr>
          <w:rFonts w:ascii="Arial" w:hAnsi="Arial" w:cs="Arial"/>
          <w:sz w:val="36"/>
          <w:szCs w:val="36"/>
        </w:rPr>
        <w:t xml:space="preserve">Confirmed </w:t>
      </w:r>
      <w:r w:rsidR="00365D77" w:rsidRPr="004B440C">
        <w:rPr>
          <w:rFonts w:ascii="Arial" w:hAnsi="Arial" w:cs="Arial"/>
          <w:sz w:val="36"/>
          <w:szCs w:val="36"/>
        </w:rPr>
        <w:t xml:space="preserve">museum’s </w:t>
      </w:r>
      <w:r w:rsidRPr="004B440C">
        <w:rPr>
          <w:rFonts w:ascii="Arial" w:hAnsi="Arial" w:cs="Arial"/>
          <w:sz w:val="36"/>
          <w:szCs w:val="36"/>
        </w:rPr>
        <w:t xml:space="preserve">accessibility shows up correctly on Google Map's new </w:t>
      </w:r>
      <w:r w:rsidR="00365D77" w:rsidRPr="004B440C">
        <w:rPr>
          <w:rFonts w:ascii="Arial" w:hAnsi="Arial" w:cs="Arial"/>
          <w:sz w:val="36"/>
          <w:szCs w:val="36"/>
        </w:rPr>
        <w:t>a</w:t>
      </w:r>
      <w:r w:rsidRPr="004B440C">
        <w:rPr>
          <w:rFonts w:ascii="Arial" w:hAnsi="Arial" w:cs="Arial"/>
          <w:sz w:val="36"/>
          <w:szCs w:val="36"/>
        </w:rPr>
        <w:t>ccessibility feature</w:t>
      </w:r>
      <w:r w:rsidR="00966C8E" w:rsidRPr="004B440C">
        <w:rPr>
          <w:rFonts w:ascii="Arial" w:hAnsi="Arial" w:cs="Arial"/>
          <w:sz w:val="36"/>
          <w:szCs w:val="36"/>
        </w:rPr>
        <w:t>.</w:t>
      </w:r>
    </w:p>
    <w:p w14:paraId="3438EDFE" w14:textId="7824540F" w:rsidR="000271B5" w:rsidRDefault="00641DFF" w:rsidP="002D0480">
      <w:pPr>
        <w:pStyle w:val="ListParagraph"/>
        <w:numPr>
          <w:ilvl w:val="0"/>
          <w:numId w:val="11"/>
        </w:numPr>
        <w:rPr>
          <w:rFonts w:ascii="Arial" w:hAnsi="Arial" w:cs="Arial"/>
          <w:sz w:val="36"/>
          <w:szCs w:val="36"/>
        </w:rPr>
      </w:pPr>
      <w:r w:rsidRPr="004B440C">
        <w:rPr>
          <w:rFonts w:ascii="Arial" w:hAnsi="Arial" w:cs="Arial"/>
          <w:sz w:val="36"/>
          <w:szCs w:val="36"/>
        </w:rPr>
        <w:t xml:space="preserve">Scheduled bi-weekly meeting with </w:t>
      </w:r>
      <w:r w:rsidR="00365D77" w:rsidRPr="004B440C">
        <w:rPr>
          <w:rFonts w:ascii="Arial" w:hAnsi="Arial" w:cs="Arial"/>
          <w:sz w:val="36"/>
          <w:szCs w:val="36"/>
        </w:rPr>
        <w:t>m</w:t>
      </w:r>
      <w:r w:rsidRPr="004B440C">
        <w:rPr>
          <w:rFonts w:ascii="Arial" w:hAnsi="Arial" w:cs="Arial"/>
          <w:sz w:val="36"/>
          <w:szCs w:val="36"/>
        </w:rPr>
        <w:t xml:space="preserve">anager of </w:t>
      </w:r>
      <w:r w:rsidR="00365D77" w:rsidRPr="004B440C">
        <w:rPr>
          <w:rFonts w:ascii="Arial" w:hAnsi="Arial" w:cs="Arial"/>
          <w:sz w:val="36"/>
          <w:szCs w:val="36"/>
        </w:rPr>
        <w:t>i</w:t>
      </w:r>
      <w:r w:rsidRPr="004B440C">
        <w:rPr>
          <w:rFonts w:ascii="Arial" w:hAnsi="Arial" w:cs="Arial"/>
          <w:sz w:val="36"/>
          <w:szCs w:val="36"/>
        </w:rPr>
        <w:t>nterpretation to discuss accessibility and diversity</w:t>
      </w:r>
      <w:r w:rsidR="00301AB8">
        <w:rPr>
          <w:rFonts w:ascii="Arial" w:hAnsi="Arial" w:cs="Arial"/>
          <w:sz w:val="36"/>
          <w:szCs w:val="36"/>
        </w:rPr>
        <w:t>.</w:t>
      </w:r>
    </w:p>
    <w:p w14:paraId="24B9AA41" w14:textId="77777777" w:rsidR="00301AB8" w:rsidRPr="00301AB8" w:rsidRDefault="00301AB8" w:rsidP="00301AB8">
      <w:pPr>
        <w:pStyle w:val="ListParagraph"/>
        <w:rPr>
          <w:rFonts w:ascii="Arial" w:hAnsi="Arial" w:cs="Arial"/>
          <w:sz w:val="12"/>
          <w:szCs w:val="12"/>
        </w:rPr>
      </w:pPr>
    </w:p>
    <w:p w14:paraId="166CCDC1" w14:textId="77777777" w:rsidR="00301AB8" w:rsidRDefault="000271B5" w:rsidP="000271B5">
      <w:pPr>
        <w:pStyle w:val="ListParagraph"/>
        <w:jc w:val="center"/>
        <w:rPr>
          <w:rFonts w:ascii="Arial" w:hAnsi="Arial" w:cs="Arial"/>
          <w:sz w:val="36"/>
          <w:szCs w:val="36"/>
        </w:rPr>
      </w:pPr>
      <w:r w:rsidRPr="004B440C">
        <w:rPr>
          <w:rFonts w:ascii="Arial" w:hAnsi="Arial" w:cs="Arial"/>
          <w:noProof/>
        </w:rPr>
        <w:drawing>
          <wp:inline distT="0" distB="0" distL="0" distR="0" wp14:anchorId="7836061F" wp14:editId="0AC731D4">
            <wp:extent cx="3736835" cy="1989221"/>
            <wp:effectExtent l="0" t="0" r="0" b="0"/>
            <wp:docPr id="25" name="Picture 25" descr="A close up view of the Great Wall of Access: columns of filled out yellow, blue, purple, pink, and orange post-it notes stuck to brown butche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t="-676"/>
                    <a:stretch/>
                  </pic:blipFill>
                  <pic:spPr bwMode="auto">
                    <a:xfrm>
                      <a:off x="0" y="0"/>
                      <a:ext cx="3748408" cy="1995382"/>
                    </a:xfrm>
                    <a:prstGeom prst="rect">
                      <a:avLst/>
                    </a:prstGeom>
                    <a:noFill/>
                    <a:ln>
                      <a:noFill/>
                    </a:ln>
                    <a:extLst>
                      <a:ext uri="{53640926-AAD7-44D8-BBD7-CCE9431645EC}">
                        <a14:shadowObscured xmlns:a14="http://schemas.microsoft.com/office/drawing/2010/main"/>
                      </a:ext>
                    </a:extLst>
                  </pic:spPr>
                </pic:pic>
              </a:graphicData>
            </a:graphic>
          </wp:inline>
        </w:drawing>
      </w:r>
      <w:r w:rsidR="006F5411">
        <w:rPr>
          <w:rFonts w:ascii="Arial" w:hAnsi="Arial" w:cs="Arial"/>
          <w:sz w:val="36"/>
          <w:szCs w:val="36"/>
        </w:rPr>
        <w:t xml:space="preserve"> </w:t>
      </w:r>
    </w:p>
    <w:p w14:paraId="0973C626" w14:textId="642BD274" w:rsidR="00232D66" w:rsidRPr="00EE5B81" w:rsidRDefault="006F5411" w:rsidP="000271B5">
      <w:pPr>
        <w:pStyle w:val="ListParagraph"/>
        <w:jc w:val="center"/>
        <w:rPr>
          <w:rFonts w:ascii="Arial" w:hAnsi="Arial" w:cs="Arial"/>
          <w:i/>
          <w:sz w:val="36"/>
          <w:szCs w:val="36"/>
        </w:rPr>
        <w:sectPr w:rsidR="00232D66" w:rsidRPr="00EE5B81" w:rsidSect="00FE61BA">
          <w:footerReference w:type="default" r:id="rId62"/>
          <w:type w:val="continuous"/>
          <w:pgSz w:w="12240" w:h="15840"/>
          <w:pgMar w:top="720" w:right="720" w:bottom="720" w:left="720" w:header="720" w:footer="720" w:gutter="0"/>
          <w:pgNumType w:start="0"/>
          <w:cols w:space="720"/>
          <w:titlePg/>
          <w:docGrid w:linePitch="490"/>
        </w:sectPr>
      </w:pPr>
      <w:r w:rsidRPr="00EE5B81">
        <w:rPr>
          <w:rFonts w:ascii="Arial" w:hAnsi="Arial" w:cs="Arial"/>
          <w:i/>
          <w:sz w:val="36"/>
          <w:szCs w:val="36"/>
        </w:rPr>
        <w:t xml:space="preserve">A </w:t>
      </w:r>
      <w:r w:rsidR="00301AB8" w:rsidRPr="00EE5B81">
        <w:rPr>
          <w:rFonts w:ascii="Arial" w:hAnsi="Arial" w:cs="Arial"/>
          <w:i/>
          <w:sz w:val="36"/>
          <w:szCs w:val="36"/>
        </w:rPr>
        <w:t>close-up of The Great Wall of Access.</w:t>
      </w:r>
    </w:p>
    <w:p w14:paraId="5DBBF7DD" w14:textId="7688ACF1" w:rsidR="009B29FF" w:rsidRPr="004B440C" w:rsidRDefault="002F6D85" w:rsidP="004F1C5D">
      <w:pPr>
        <w:pStyle w:val="Heading2"/>
        <w:rPr>
          <w:rFonts w:ascii="Arial" w:hAnsi="Arial"/>
        </w:rPr>
      </w:pPr>
      <w:bookmarkStart w:id="35" w:name="_Toc46920070"/>
      <w:r w:rsidRPr="004B440C">
        <w:rPr>
          <w:rFonts w:ascii="Arial" w:hAnsi="Arial"/>
        </w:rPr>
        <w:lastRenderedPageBreak/>
        <w:t xml:space="preserve">Learning Community </w:t>
      </w:r>
      <w:r w:rsidR="003E6D88" w:rsidRPr="004B440C">
        <w:rPr>
          <w:rFonts w:ascii="Arial" w:hAnsi="Arial"/>
        </w:rPr>
        <w:t>Members</w:t>
      </w:r>
      <w:bookmarkEnd w:id="35"/>
    </w:p>
    <w:p w14:paraId="5DA8F966" w14:textId="77777777" w:rsidR="003E0CE5" w:rsidRPr="004B440C" w:rsidRDefault="003E0CE5" w:rsidP="00637D7E">
      <w:pPr>
        <w:rPr>
          <w:rFonts w:ascii="Arial" w:hAnsi="Arial" w:cs="Arial"/>
          <w:b/>
        </w:rPr>
      </w:pPr>
    </w:p>
    <w:p w14:paraId="30D998E1" w14:textId="77777777" w:rsidR="008877B7" w:rsidRPr="004B440C" w:rsidRDefault="008877B7" w:rsidP="00637D7E">
      <w:pPr>
        <w:rPr>
          <w:rFonts w:ascii="Arial" w:hAnsi="Arial" w:cs="Arial"/>
          <w:b/>
        </w:rPr>
        <w:sectPr w:rsidR="008877B7" w:rsidRPr="004B440C" w:rsidSect="008877B7">
          <w:pgSz w:w="12240" w:h="15840"/>
          <w:pgMar w:top="720" w:right="720" w:bottom="720" w:left="720" w:header="720" w:footer="720" w:gutter="0"/>
          <w:cols w:space="720"/>
          <w:titlePg/>
          <w:docGrid w:linePitch="490"/>
        </w:sectPr>
      </w:pPr>
    </w:p>
    <w:p w14:paraId="5BC91D20" w14:textId="778B2A10" w:rsidR="006006D8" w:rsidRPr="004B440C" w:rsidRDefault="006006D8" w:rsidP="006C5793">
      <w:pPr>
        <w:rPr>
          <w:rFonts w:ascii="Arial" w:hAnsi="Arial" w:cs="Arial"/>
          <w:b/>
        </w:rPr>
      </w:pPr>
      <w:r w:rsidRPr="004B440C">
        <w:rPr>
          <w:rFonts w:ascii="Arial" w:hAnsi="Arial" w:cs="Arial"/>
          <w:noProof/>
        </w:rPr>
        <w:drawing>
          <wp:inline distT="0" distB="0" distL="0" distR="0" wp14:anchorId="357E9F36" wp14:editId="2EEAD06E">
            <wp:extent cx="1828800" cy="1828800"/>
            <wp:effectExtent l="0" t="0" r="0" b="0"/>
            <wp:docPr id="18" name="Picture 18" descr="Image of Kathleen Collier, a whit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thleen - 2019-2020 Goal 2.jpg"/>
                    <pic:cNvPicPr/>
                  </pic:nvPicPr>
                  <pic:blipFill>
                    <a:blip r:embed="rId63" cstate="screen">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0B728581" w14:textId="51B9B106" w:rsidR="000529FA" w:rsidRPr="004B440C" w:rsidRDefault="000529FA" w:rsidP="006C5793">
      <w:pPr>
        <w:rPr>
          <w:rFonts w:ascii="Arial" w:hAnsi="Arial" w:cs="Arial"/>
          <w:b/>
        </w:rPr>
      </w:pPr>
      <w:r w:rsidRPr="004B440C">
        <w:rPr>
          <w:rFonts w:ascii="Arial" w:hAnsi="Arial" w:cs="Arial"/>
          <w:b/>
        </w:rPr>
        <w:t>Kathleen Collier</w:t>
      </w:r>
    </w:p>
    <w:p w14:paraId="7CF6DD4D" w14:textId="56458399" w:rsidR="00545914" w:rsidRPr="004B440C" w:rsidRDefault="000529FA" w:rsidP="006C5793">
      <w:pPr>
        <w:rPr>
          <w:rFonts w:ascii="Arial" w:hAnsi="Arial" w:cs="Arial"/>
        </w:rPr>
      </w:pPr>
      <w:r w:rsidRPr="004B440C">
        <w:rPr>
          <w:rFonts w:ascii="Arial" w:hAnsi="Arial" w:cs="Arial"/>
        </w:rPr>
        <w:t xml:space="preserve">Kathleen is the </w:t>
      </w:r>
      <w:r w:rsidR="00ED1493">
        <w:rPr>
          <w:rFonts w:ascii="Arial" w:hAnsi="Arial" w:cs="Arial"/>
        </w:rPr>
        <w:t>d</w:t>
      </w:r>
      <w:r w:rsidRPr="004B440C">
        <w:rPr>
          <w:rFonts w:ascii="Arial" w:hAnsi="Arial" w:cs="Arial"/>
        </w:rPr>
        <w:t xml:space="preserve">irector of </w:t>
      </w:r>
      <w:r w:rsidR="00ED1493">
        <w:rPr>
          <w:rFonts w:ascii="Arial" w:hAnsi="Arial" w:cs="Arial"/>
        </w:rPr>
        <w:t>v</w:t>
      </w:r>
      <w:r w:rsidRPr="004B440C">
        <w:rPr>
          <w:rFonts w:ascii="Arial" w:hAnsi="Arial" w:cs="Arial"/>
        </w:rPr>
        <w:t xml:space="preserve">isual </w:t>
      </w:r>
      <w:r w:rsidR="00ED1493">
        <w:rPr>
          <w:rFonts w:ascii="Arial" w:hAnsi="Arial" w:cs="Arial"/>
        </w:rPr>
        <w:t>a</w:t>
      </w:r>
      <w:r w:rsidRPr="004B440C">
        <w:rPr>
          <w:rFonts w:ascii="Arial" w:hAnsi="Arial" w:cs="Arial"/>
        </w:rPr>
        <w:t xml:space="preserve">rts at the North Carolina Arts Council. She manages the Visual Arts and Arts in Accessibility, Healthcare &amp; Aging organizational grant programs and Artist Fellowship program. Kathleen serves as the </w:t>
      </w:r>
      <w:r w:rsidR="00ED1493">
        <w:rPr>
          <w:rFonts w:ascii="Arial" w:hAnsi="Arial" w:cs="Arial"/>
        </w:rPr>
        <w:t>a</w:t>
      </w:r>
      <w:r w:rsidRPr="004B440C">
        <w:rPr>
          <w:rFonts w:ascii="Arial" w:hAnsi="Arial" w:cs="Arial"/>
        </w:rPr>
        <w:t xml:space="preserve">ccessibility </w:t>
      </w:r>
      <w:r w:rsidR="00ED1493">
        <w:rPr>
          <w:rFonts w:ascii="Arial" w:hAnsi="Arial" w:cs="Arial"/>
        </w:rPr>
        <w:t>c</w:t>
      </w:r>
      <w:r w:rsidRPr="004B440C">
        <w:rPr>
          <w:rFonts w:ascii="Arial" w:hAnsi="Arial" w:cs="Arial"/>
        </w:rPr>
        <w:t xml:space="preserve">oordinator for the Arts Council. Prior to joining the Arts Council in 2018, she served as the </w:t>
      </w:r>
      <w:r w:rsidR="00ED1493">
        <w:rPr>
          <w:rFonts w:ascii="Arial" w:hAnsi="Arial" w:cs="Arial"/>
        </w:rPr>
        <w:t>c</w:t>
      </w:r>
      <w:r w:rsidRPr="004B440C">
        <w:rPr>
          <w:rFonts w:ascii="Arial" w:hAnsi="Arial" w:cs="Arial"/>
        </w:rPr>
        <w:t xml:space="preserve">oordinator of </w:t>
      </w:r>
      <w:r w:rsidR="00ED1493">
        <w:rPr>
          <w:rFonts w:ascii="Arial" w:hAnsi="Arial" w:cs="Arial"/>
        </w:rPr>
        <w:t>p</w:t>
      </w:r>
      <w:r w:rsidRPr="004B440C">
        <w:rPr>
          <w:rFonts w:ascii="Arial" w:hAnsi="Arial" w:cs="Arial"/>
        </w:rPr>
        <w:t>re-</w:t>
      </w:r>
      <w:r w:rsidR="00ED1493">
        <w:rPr>
          <w:rFonts w:ascii="Arial" w:hAnsi="Arial" w:cs="Arial"/>
        </w:rPr>
        <w:t>c</w:t>
      </w:r>
      <w:r w:rsidRPr="004B440C">
        <w:rPr>
          <w:rFonts w:ascii="Arial" w:hAnsi="Arial" w:cs="Arial"/>
        </w:rPr>
        <w:t xml:space="preserve">ollege </w:t>
      </w:r>
      <w:r w:rsidR="00ED1493">
        <w:rPr>
          <w:rFonts w:ascii="Arial" w:hAnsi="Arial" w:cs="Arial"/>
        </w:rPr>
        <w:t>p</w:t>
      </w:r>
      <w:r w:rsidRPr="004B440C">
        <w:rPr>
          <w:rFonts w:ascii="Arial" w:hAnsi="Arial" w:cs="Arial"/>
        </w:rPr>
        <w:t>rograms at NC State University’s Design Lab for K-12 Education where she managed art and design programs for high school and middle school audiences.</w:t>
      </w:r>
    </w:p>
    <w:p w14:paraId="56032B1C" w14:textId="77777777" w:rsidR="0085254A" w:rsidRPr="004B440C" w:rsidRDefault="0085254A" w:rsidP="006C5793">
      <w:pPr>
        <w:rPr>
          <w:rFonts w:ascii="Arial" w:hAnsi="Arial" w:cs="Arial"/>
          <w:b/>
        </w:rPr>
      </w:pPr>
      <w:r w:rsidRPr="004B440C">
        <w:rPr>
          <w:rFonts w:ascii="Arial" w:hAnsi="Arial" w:cs="Arial"/>
          <w:noProof/>
        </w:rPr>
        <w:drawing>
          <wp:inline distT="0" distB="0" distL="0" distR="0" wp14:anchorId="51A3C34D" wp14:editId="6841FF6B">
            <wp:extent cx="1828800" cy="1828800"/>
            <wp:effectExtent l="0" t="0" r="0" b="0"/>
            <wp:docPr id="38" name="Picture 38" descr="Image of Johannah Maynard Edwards, a whit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ohanna - 2019-2020 Goal.jpg"/>
                    <pic:cNvPicPr/>
                  </pic:nvPicPr>
                  <pic:blipFill>
                    <a:blip r:embed="rId64" cstate="screen">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6EC8AC0D" w14:textId="2EB7A35E" w:rsidR="000529FA" w:rsidRPr="004B440C" w:rsidRDefault="000529FA" w:rsidP="006C5793">
      <w:pPr>
        <w:rPr>
          <w:rFonts w:ascii="Arial" w:hAnsi="Arial" w:cs="Arial"/>
          <w:b/>
        </w:rPr>
      </w:pPr>
      <w:r w:rsidRPr="004B440C">
        <w:rPr>
          <w:rFonts w:ascii="Arial" w:hAnsi="Arial" w:cs="Arial"/>
          <w:b/>
        </w:rPr>
        <w:t>Johannah Maynard Edwards</w:t>
      </w:r>
    </w:p>
    <w:p w14:paraId="3441FBDB" w14:textId="213783B0" w:rsidR="003E0CE5" w:rsidRPr="004B440C" w:rsidRDefault="000529FA" w:rsidP="006C5793">
      <w:pPr>
        <w:rPr>
          <w:rFonts w:ascii="Arial" w:hAnsi="Arial" w:cs="Arial"/>
        </w:rPr>
      </w:pPr>
      <w:r w:rsidRPr="004B440C">
        <w:rPr>
          <w:rFonts w:ascii="Arial" w:hAnsi="Arial" w:cs="Arial"/>
        </w:rPr>
        <w:t xml:space="preserve">Johannah is the </w:t>
      </w:r>
      <w:r w:rsidR="00ED1493">
        <w:rPr>
          <w:rFonts w:ascii="Arial" w:hAnsi="Arial" w:cs="Arial"/>
        </w:rPr>
        <w:t>e</w:t>
      </w:r>
      <w:r w:rsidRPr="004B440C">
        <w:rPr>
          <w:rFonts w:ascii="Arial" w:hAnsi="Arial" w:cs="Arial"/>
        </w:rPr>
        <w:t xml:space="preserve">xecutive </w:t>
      </w:r>
      <w:r w:rsidR="00ED1493">
        <w:rPr>
          <w:rFonts w:ascii="Arial" w:hAnsi="Arial" w:cs="Arial"/>
        </w:rPr>
        <w:t>a</w:t>
      </w:r>
      <w:r w:rsidRPr="004B440C">
        <w:rPr>
          <w:rFonts w:ascii="Arial" w:hAnsi="Arial" w:cs="Arial"/>
        </w:rPr>
        <w:t xml:space="preserve">rtistic </w:t>
      </w:r>
      <w:r w:rsidR="00ED1493">
        <w:rPr>
          <w:rFonts w:ascii="Arial" w:hAnsi="Arial" w:cs="Arial"/>
        </w:rPr>
        <w:t>d</w:t>
      </w:r>
      <w:r w:rsidRPr="004B440C">
        <w:rPr>
          <w:rFonts w:ascii="Arial" w:hAnsi="Arial" w:cs="Arial"/>
        </w:rPr>
        <w:t>irector of the Women’s Theatre Festival. She began making theatre when she was 15 and co-founded her first company, p.i.e., when she was 19. She has directed, devised, and produced countless theatrical productions in NYC, Minneapolis, and the Triangle. She’s an outspoken advocate and consultant for access and inclusion in theatre and has created a resource guide for presenting sensory</w:t>
      </w:r>
      <w:r w:rsidR="00EE5B81">
        <w:rPr>
          <w:rFonts w:ascii="Arial" w:hAnsi="Arial" w:cs="Arial"/>
        </w:rPr>
        <w:t xml:space="preserve"> </w:t>
      </w:r>
      <w:r w:rsidRPr="004B440C">
        <w:rPr>
          <w:rFonts w:ascii="Arial" w:hAnsi="Arial" w:cs="Arial"/>
        </w:rPr>
        <w:t>friendly theatre. She also serves on the newly formed SETC Equity Diversity Inclusion + Access Task Forc</w:t>
      </w:r>
      <w:r w:rsidR="00F01925" w:rsidRPr="004B440C">
        <w:rPr>
          <w:rFonts w:ascii="Arial" w:hAnsi="Arial" w:cs="Arial"/>
        </w:rPr>
        <w:t>e</w:t>
      </w:r>
      <w:r w:rsidR="003E0CE5" w:rsidRPr="004B440C">
        <w:rPr>
          <w:rFonts w:ascii="Arial" w:hAnsi="Arial" w:cs="Arial"/>
        </w:rPr>
        <w:t>.</w:t>
      </w:r>
    </w:p>
    <w:p w14:paraId="06ADBED7" w14:textId="0287F155" w:rsidR="00F01925" w:rsidRPr="004B440C" w:rsidRDefault="000371E2" w:rsidP="006C5793">
      <w:pPr>
        <w:rPr>
          <w:rFonts w:ascii="Arial" w:hAnsi="Arial" w:cs="Arial"/>
          <w:b/>
        </w:rPr>
      </w:pPr>
      <w:r w:rsidRPr="004B440C">
        <w:rPr>
          <w:rFonts w:ascii="Arial" w:hAnsi="Arial" w:cs="Arial"/>
          <w:noProof/>
        </w:rPr>
        <w:lastRenderedPageBreak/>
        <w:drawing>
          <wp:inline distT="0" distB="0" distL="0" distR="0" wp14:anchorId="486F877F" wp14:editId="47423083">
            <wp:extent cx="1828800" cy="1828800"/>
            <wp:effectExtent l="0" t="0" r="0" b="0"/>
            <wp:docPr id="39" name="Picture 39" descr="Image of Daniel Ellison, a whit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an - 2019-2020 Goal.jpg"/>
                    <pic:cNvPicPr/>
                  </pic:nvPicPr>
                  <pic:blipFill>
                    <a:blip r:embed="rId65" cstate="screen">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1A77B57D" w14:textId="0B7E4871" w:rsidR="000529FA" w:rsidRPr="004B440C" w:rsidRDefault="000529FA" w:rsidP="006C5793">
      <w:pPr>
        <w:rPr>
          <w:rFonts w:ascii="Arial" w:hAnsi="Arial" w:cs="Arial"/>
          <w:b/>
        </w:rPr>
      </w:pPr>
      <w:r w:rsidRPr="004B440C">
        <w:rPr>
          <w:rFonts w:ascii="Arial" w:hAnsi="Arial" w:cs="Arial"/>
          <w:b/>
        </w:rPr>
        <w:t>Daniel Ellison</w:t>
      </w:r>
    </w:p>
    <w:p w14:paraId="6D9EB4ED" w14:textId="1F105066" w:rsidR="00F01925" w:rsidRPr="004B440C" w:rsidRDefault="000529FA" w:rsidP="006C5793">
      <w:pPr>
        <w:rPr>
          <w:rFonts w:ascii="Arial" w:hAnsi="Arial" w:cs="Arial"/>
        </w:rPr>
      </w:pPr>
      <w:r w:rsidRPr="004B440C">
        <w:rPr>
          <w:rFonts w:ascii="Arial" w:hAnsi="Arial" w:cs="Arial"/>
          <w:lang w:val="en-CA"/>
        </w:rPr>
        <w:fldChar w:fldCharType="begin"/>
      </w:r>
      <w:r w:rsidRPr="004B440C">
        <w:rPr>
          <w:rFonts w:ascii="Arial" w:hAnsi="Arial" w:cs="Arial"/>
          <w:lang w:val="en-CA"/>
        </w:rPr>
        <w:instrText xml:space="preserve"> SEQ CHAPTER \h \r 1</w:instrText>
      </w:r>
      <w:r w:rsidRPr="004B440C">
        <w:rPr>
          <w:rFonts w:ascii="Arial" w:hAnsi="Arial" w:cs="Arial"/>
          <w:lang w:val="en-CA"/>
        </w:rPr>
        <w:fldChar w:fldCharType="end"/>
      </w:r>
      <w:r w:rsidRPr="004B440C">
        <w:rPr>
          <w:rFonts w:ascii="Arial" w:hAnsi="Arial" w:cs="Arial"/>
        </w:rPr>
        <w:t>Daniel is a</w:t>
      </w:r>
      <w:r w:rsidR="00CC351E">
        <w:rPr>
          <w:rFonts w:ascii="Arial" w:hAnsi="Arial" w:cs="Arial"/>
        </w:rPr>
        <w:t>n</w:t>
      </w:r>
      <w:r w:rsidRPr="004B440C">
        <w:rPr>
          <w:rFonts w:ascii="Arial" w:hAnsi="Arial" w:cs="Arial"/>
        </w:rPr>
        <w:t xml:space="preserve"> attorney in private practice, concentrating in arts law.</w:t>
      </w:r>
      <w:r w:rsidR="00704CE9" w:rsidRPr="004B440C">
        <w:rPr>
          <w:rFonts w:ascii="Arial" w:hAnsi="Arial" w:cs="Arial"/>
        </w:rPr>
        <w:t xml:space="preserve"> </w:t>
      </w:r>
      <w:r w:rsidRPr="004B440C">
        <w:rPr>
          <w:rFonts w:ascii="Arial" w:hAnsi="Arial" w:cs="Arial"/>
        </w:rPr>
        <w:t>He is past-</w:t>
      </w:r>
      <w:r w:rsidR="00ED1493">
        <w:rPr>
          <w:rFonts w:ascii="Arial" w:hAnsi="Arial" w:cs="Arial"/>
        </w:rPr>
        <w:t>p</w:t>
      </w:r>
      <w:r w:rsidRPr="004B440C">
        <w:rPr>
          <w:rFonts w:ascii="Arial" w:hAnsi="Arial" w:cs="Arial"/>
        </w:rPr>
        <w:t xml:space="preserve">resident of the Gregg Museum of Art and Design and continues to chair its accessibility committee. </w:t>
      </w:r>
      <w:r w:rsidR="00CC351E" w:rsidRPr="00CC351E">
        <w:rPr>
          <w:rFonts w:ascii="Arial" w:hAnsi="Arial" w:cs="Arial"/>
        </w:rPr>
        <w:t xml:space="preserve">He is in his third year as a member of the Arts Learning Community </w:t>
      </w:r>
      <w:r w:rsidR="00CC351E">
        <w:rPr>
          <w:rFonts w:ascii="Arial" w:hAnsi="Arial" w:cs="Arial"/>
        </w:rPr>
        <w:t xml:space="preserve">for Universal Access </w:t>
      </w:r>
      <w:r w:rsidR="00CC351E" w:rsidRPr="00CC351E">
        <w:rPr>
          <w:rFonts w:ascii="Arial" w:hAnsi="Arial" w:cs="Arial"/>
        </w:rPr>
        <w:t xml:space="preserve">and is a trained audio describer. </w:t>
      </w:r>
      <w:r w:rsidRPr="004B440C">
        <w:rPr>
          <w:rFonts w:ascii="Arial" w:hAnsi="Arial" w:cs="Arial"/>
        </w:rPr>
        <w:t>He teaches three courses in the Duke University Theater Studies</w:t>
      </w:r>
      <w:r w:rsidR="00CC351E">
        <w:rPr>
          <w:rFonts w:ascii="Arial" w:hAnsi="Arial" w:cs="Arial"/>
        </w:rPr>
        <w:t xml:space="preserve"> Department</w:t>
      </w:r>
      <w:r w:rsidRPr="004B440C">
        <w:rPr>
          <w:rFonts w:ascii="Arial" w:hAnsi="Arial" w:cs="Arial"/>
        </w:rPr>
        <w:t>: “Legal Issues for the Performing Arts,” “Creating Arts Access for People with Disabilities,” and “Introduction to Non-profit Arts &amp; Cultural Institutions.” Through that course he developed the Durham Audio Described Art Project</w:t>
      </w:r>
      <w:r w:rsidR="00D14AA2" w:rsidRPr="004B440C">
        <w:rPr>
          <w:rFonts w:ascii="Arial" w:hAnsi="Arial" w:cs="Arial"/>
        </w:rPr>
        <w:t>.</w:t>
      </w:r>
    </w:p>
    <w:p w14:paraId="684358D6" w14:textId="77777777" w:rsidR="00F8636B" w:rsidRPr="004B440C" w:rsidRDefault="00F8636B" w:rsidP="006C5793">
      <w:pPr>
        <w:rPr>
          <w:rFonts w:ascii="Arial" w:hAnsi="Arial" w:cs="Arial"/>
          <w:b/>
        </w:rPr>
      </w:pPr>
      <w:r w:rsidRPr="004B440C">
        <w:rPr>
          <w:rFonts w:ascii="Arial" w:hAnsi="Arial" w:cs="Arial"/>
          <w:noProof/>
        </w:rPr>
        <w:drawing>
          <wp:inline distT="0" distB="0" distL="0" distR="0" wp14:anchorId="5B67E892" wp14:editId="7B36BE2A">
            <wp:extent cx="1828800" cy="1828800"/>
            <wp:effectExtent l="0" t="0" r="0" b="0"/>
            <wp:docPr id="40" name="Picture 40" descr="Image of Brett Morris, a whit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rett - 2019-2020 Goal.jpg"/>
                    <pic:cNvPicPr/>
                  </pic:nvPicPr>
                  <pic:blipFill>
                    <a:blip r:embed="rId66" cstate="screen">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57EA16D4" w14:textId="3E589B1C" w:rsidR="000529FA" w:rsidRPr="004B440C" w:rsidRDefault="000529FA" w:rsidP="006C5793">
      <w:pPr>
        <w:rPr>
          <w:rFonts w:ascii="Arial" w:hAnsi="Arial" w:cs="Arial"/>
          <w:b/>
        </w:rPr>
      </w:pPr>
      <w:r w:rsidRPr="004B440C">
        <w:rPr>
          <w:rFonts w:ascii="Arial" w:hAnsi="Arial" w:cs="Arial"/>
          <w:b/>
        </w:rPr>
        <w:t xml:space="preserve">Brett Morris </w:t>
      </w:r>
    </w:p>
    <w:p w14:paraId="7BB517D3" w14:textId="6BECE1C8" w:rsidR="00F8636B" w:rsidRPr="004B440C" w:rsidRDefault="000529FA" w:rsidP="006C5793">
      <w:pPr>
        <w:rPr>
          <w:rFonts w:ascii="Arial" w:hAnsi="Arial" w:cs="Arial"/>
          <w:b/>
        </w:rPr>
      </w:pPr>
      <w:r w:rsidRPr="004B440C">
        <w:rPr>
          <w:rFonts w:ascii="Arial" w:hAnsi="Arial" w:cs="Arial"/>
        </w:rPr>
        <w:t xml:space="preserve">Brett is Artspace's </w:t>
      </w:r>
      <w:r w:rsidR="00240003">
        <w:rPr>
          <w:rFonts w:ascii="Arial" w:hAnsi="Arial" w:cs="Arial"/>
        </w:rPr>
        <w:t>p</w:t>
      </w:r>
      <w:r w:rsidRPr="004B440C">
        <w:rPr>
          <w:rFonts w:ascii="Arial" w:hAnsi="Arial" w:cs="Arial"/>
        </w:rPr>
        <w:t xml:space="preserve">rogram </w:t>
      </w:r>
      <w:r w:rsidR="00240003">
        <w:rPr>
          <w:rFonts w:ascii="Arial" w:hAnsi="Arial" w:cs="Arial"/>
        </w:rPr>
        <w:t>c</w:t>
      </w:r>
      <w:r w:rsidRPr="004B440C">
        <w:rPr>
          <w:rFonts w:ascii="Arial" w:hAnsi="Arial" w:cs="Arial"/>
        </w:rPr>
        <w:t xml:space="preserve">oordinator. </w:t>
      </w:r>
      <w:r w:rsidR="000E64EE" w:rsidRPr="004B440C">
        <w:rPr>
          <w:rFonts w:ascii="Arial" w:hAnsi="Arial" w:cs="Arial"/>
        </w:rPr>
        <w:t>He</w:t>
      </w:r>
      <w:r w:rsidRPr="004B440C">
        <w:rPr>
          <w:rFonts w:ascii="Arial" w:hAnsi="Arial" w:cs="Arial"/>
        </w:rPr>
        <w:t xml:space="preserve"> has years of experience in producing, handling, curating, and installing artwork and is truly in his element when he is out in the galleries preparing exhibitions and interacting with the public. When he’s not busy installing artwork, you can find him working with Brittany Carlson, the </w:t>
      </w:r>
      <w:r w:rsidR="00240003">
        <w:rPr>
          <w:rFonts w:ascii="Arial" w:hAnsi="Arial" w:cs="Arial"/>
        </w:rPr>
        <w:t>e</w:t>
      </w:r>
      <w:r w:rsidRPr="004B440C">
        <w:rPr>
          <w:rFonts w:ascii="Arial" w:hAnsi="Arial" w:cs="Arial"/>
        </w:rPr>
        <w:t xml:space="preserve">ducation and </w:t>
      </w:r>
      <w:r w:rsidR="00240003">
        <w:rPr>
          <w:rFonts w:ascii="Arial" w:hAnsi="Arial" w:cs="Arial"/>
        </w:rPr>
        <w:t>o</w:t>
      </w:r>
      <w:r w:rsidRPr="004B440C">
        <w:rPr>
          <w:rFonts w:ascii="Arial" w:hAnsi="Arial" w:cs="Arial"/>
        </w:rPr>
        <w:t xml:space="preserve">utreach </w:t>
      </w:r>
      <w:r w:rsidR="00240003">
        <w:rPr>
          <w:rFonts w:ascii="Arial" w:hAnsi="Arial" w:cs="Arial"/>
        </w:rPr>
        <w:t>m</w:t>
      </w:r>
      <w:r w:rsidRPr="004B440C">
        <w:rPr>
          <w:rFonts w:ascii="Arial" w:hAnsi="Arial" w:cs="Arial"/>
        </w:rPr>
        <w:t>anager, to bring quality educational programs to a community that he values greatly. Brett is also a skilled photographer, printmaker, and draftsman, and has exhibited his artwork throughout the Triangle.</w:t>
      </w:r>
      <w:bookmarkStart w:id="36" w:name="_5r0f7xxab90a" w:colFirst="0" w:colLast="0"/>
      <w:bookmarkEnd w:id="36"/>
      <w:r w:rsidR="006C3849" w:rsidRPr="004B440C">
        <w:rPr>
          <w:rFonts w:ascii="Arial" w:hAnsi="Arial" w:cs="Arial"/>
          <w:b/>
        </w:rPr>
        <w:t xml:space="preserve"> </w:t>
      </w:r>
    </w:p>
    <w:p w14:paraId="17ED13E4" w14:textId="7D20D423" w:rsidR="00E9220D" w:rsidRPr="004B440C" w:rsidRDefault="00E9220D" w:rsidP="006C5793">
      <w:pPr>
        <w:rPr>
          <w:rFonts w:ascii="Arial" w:hAnsi="Arial" w:cs="Arial"/>
          <w:b/>
        </w:rPr>
      </w:pPr>
      <w:r w:rsidRPr="004B440C">
        <w:rPr>
          <w:rFonts w:ascii="Arial" w:hAnsi="Arial" w:cs="Arial"/>
          <w:noProof/>
        </w:rPr>
        <w:lastRenderedPageBreak/>
        <w:drawing>
          <wp:inline distT="0" distB="0" distL="0" distR="0" wp14:anchorId="6F773966" wp14:editId="73A3845C">
            <wp:extent cx="1828800" cy="1828800"/>
            <wp:effectExtent l="0" t="0" r="0" b="0"/>
            <wp:docPr id="41" name="Picture 41" descr="Image of Krista Nance, a whit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rista - 2019-2020 Goal.jpg"/>
                    <pic:cNvPicPr/>
                  </pic:nvPicPr>
                  <pic:blipFill>
                    <a:blip r:embed="rId67" cstate="screen">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5E0B41C7" w14:textId="73CCEEAB" w:rsidR="000529FA" w:rsidRPr="004B440C" w:rsidRDefault="000529FA" w:rsidP="006C5793">
      <w:pPr>
        <w:rPr>
          <w:rFonts w:ascii="Arial" w:hAnsi="Arial" w:cs="Arial"/>
          <w:b/>
        </w:rPr>
      </w:pPr>
      <w:r w:rsidRPr="004B440C">
        <w:rPr>
          <w:rFonts w:ascii="Arial" w:hAnsi="Arial" w:cs="Arial"/>
          <w:b/>
        </w:rPr>
        <w:t>Krista Nance</w:t>
      </w:r>
    </w:p>
    <w:p w14:paraId="61D311C7" w14:textId="41BA11A8" w:rsidR="00425974" w:rsidRPr="004B440C" w:rsidRDefault="000529FA" w:rsidP="006C5793">
      <w:pPr>
        <w:rPr>
          <w:rFonts w:ascii="Arial" w:hAnsi="Arial" w:cs="Arial"/>
        </w:rPr>
      </w:pPr>
      <w:r w:rsidRPr="004B440C">
        <w:rPr>
          <w:rFonts w:ascii="Arial" w:hAnsi="Arial" w:cs="Arial"/>
        </w:rPr>
        <w:t xml:space="preserve">Krista has served as </w:t>
      </w:r>
      <w:r w:rsidR="00650EA8">
        <w:rPr>
          <w:rFonts w:ascii="Arial" w:hAnsi="Arial" w:cs="Arial"/>
        </w:rPr>
        <w:t>r</w:t>
      </w:r>
      <w:r w:rsidRPr="004B440C">
        <w:rPr>
          <w:rFonts w:ascii="Arial" w:hAnsi="Arial" w:cs="Arial"/>
        </w:rPr>
        <w:t xml:space="preserve">egistrar at CAM Raleigh since 2019. She has helped create some of CAM’s most memorable exhibitions, all focused on universal access, including, </w:t>
      </w:r>
      <w:r w:rsidRPr="004B440C">
        <w:rPr>
          <w:rFonts w:ascii="Arial" w:hAnsi="Arial" w:cs="Arial"/>
          <w:i/>
        </w:rPr>
        <w:t>Viva Viclas: The Art of the Lowrider Motorcycle</w:t>
      </w:r>
      <w:r w:rsidRPr="004B440C">
        <w:rPr>
          <w:rFonts w:ascii="Arial" w:hAnsi="Arial" w:cs="Arial"/>
        </w:rPr>
        <w:t xml:space="preserve"> and Justin LeBlanc: </w:t>
      </w:r>
      <w:r w:rsidRPr="004B440C">
        <w:rPr>
          <w:rFonts w:ascii="Arial" w:hAnsi="Arial" w:cs="Arial"/>
          <w:i/>
        </w:rPr>
        <w:t>Probable Normal Hearing</w:t>
      </w:r>
      <w:r w:rsidRPr="004B440C">
        <w:rPr>
          <w:rFonts w:ascii="Arial" w:hAnsi="Arial" w:cs="Arial"/>
        </w:rPr>
        <w:t xml:space="preserve"> and Corey Pemberton: </w:t>
      </w:r>
      <w:r w:rsidRPr="004B440C">
        <w:rPr>
          <w:rFonts w:ascii="Arial" w:hAnsi="Arial" w:cs="Arial"/>
          <w:i/>
        </w:rPr>
        <w:t xml:space="preserve">creature comfort. </w:t>
      </w:r>
      <w:r w:rsidRPr="004B440C">
        <w:rPr>
          <w:rFonts w:ascii="Arial" w:hAnsi="Arial" w:cs="Arial"/>
        </w:rPr>
        <w:t xml:space="preserve">She has led CAM’s participation in the </w:t>
      </w:r>
      <w:r w:rsidR="007D3471">
        <w:rPr>
          <w:rFonts w:ascii="Arial" w:hAnsi="Arial" w:cs="Arial"/>
        </w:rPr>
        <w:t>l</w:t>
      </w:r>
      <w:r w:rsidRPr="004B440C">
        <w:rPr>
          <w:rFonts w:ascii="Arial" w:hAnsi="Arial" w:cs="Arial"/>
        </w:rPr>
        <w:t xml:space="preserve">earning </w:t>
      </w:r>
      <w:r w:rsidR="007D3471">
        <w:rPr>
          <w:rFonts w:ascii="Arial" w:hAnsi="Arial" w:cs="Arial"/>
        </w:rPr>
        <w:t>c</w:t>
      </w:r>
      <w:r w:rsidRPr="004B440C">
        <w:rPr>
          <w:rFonts w:ascii="Arial" w:hAnsi="Arial" w:cs="Arial"/>
        </w:rPr>
        <w:t xml:space="preserve">ommunity as </w:t>
      </w:r>
      <w:r w:rsidR="00240003">
        <w:rPr>
          <w:rFonts w:ascii="Arial" w:hAnsi="Arial" w:cs="Arial"/>
        </w:rPr>
        <w:t>a</w:t>
      </w:r>
      <w:r w:rsidRPr="004B440C">
        <w:rPr>
          <w:rFonts w:ascii="Arial" w:hAnsi="Arial" w:cs="Arial"/>
        </w:rPr>
        <w:t xml:space="preserve">ccessibility </w:t>
      </w:r>
      <w:r w:rsidR="00240003">
        <w:rPr>
          <w:rFonts w:ascii="Arial" w:hAnsi="Arial" w:cs="Arial"/>
        </w:rPr>
        <w:t>m</w:t>
      </w:r>
      <w:r w:rsidRPr="004B440C">
        <w:rPr>
          <w:rFonts w:ascii="Arial" w:hAnsi="Arial" w:cs="Arial"/>
        </w:rPr>
        <w:t xml:space="preserve">anager, broadening the scope and reach of CAM’s sensory programming since 2019. Previously, Krista held the position of </w:t>
      </w:r>
      <w:r w:rsidR="00754181">
        <w:rPr>
          <w:rFonts w:ascii="Arial" w:hAnsi="Arial" w:cs="Arial"/>
        </w:rPr>
        <w:t>r</w:t>
      </w:r>
      <w:r w:rsidRPr="004B440C">
        <w:rPr>
          <w:rFonts w:ascii="Arial" w:hAnsi="Arial" w:cs="Arial"/>
        </w:rPr>
        <w:t xml:space="preserve">egistrar and </w:t>
      </w:r>
      <w:r w:rsidR="00754181">
        <w:rPr>
          <w:rFonts w:ascii="Arial" w:hAnsi="Arial" w:cs="Arial"/>
        </w:rPr>
        <w:t>a</w:t>
      </w:r>
      <w:r w:rsidRPr="004B440C">
        <w:rPr>
          <w:rFonts w:ascii="Arial" w:hAnsi="Arial" w:cs="Arial"/>
        </w:rPr>
        <w:t xml:space="preserve">ssistant </w:t>
      </w:r>
      <w:r w:rsidR="00754181">
        <w:rPr>
          <w:rFonts w:ascii="Arial" w:hAnsi="Arial" w:cs="Arial"/>
        </w:rPr>
        <w:t>c</w:t>
      </w:r>
      <w:r w:rsidRPr="004B440C">
        <w:rPr>
          <w:rFonts w:ascii="Arial" w:hAnsi="Arial" w:cs="Arial"/>
        </w:rPr>
        <w:t xml:space="preserve">urator at the Vanderbilt University Fine Arts Gallery. </w:t>
      </w:r>
    </w:p>
    <w:p w14:paraId="23736CB3" w14:textId="1E1DD34A" w:rsidR="001F3B23" w:rsidRPr="004B440C" w:rsidRDefault="001F3B23" w:rsidP="006C5793">
      <w:pPr>
        <w:rPr>
          <w:rFonts w:ascii="Arial" w:hAnsi="Arial" w:cs="Arial"/>
          <w:b/>
        </w:rPr>
      </w:pPr>
      <w:r w:rsidRPr="004B440C">
        <w:rPr>
          <w:rFonts w:ascii="Arial" w:hAnsi="Arial" w:cs="Arial"/>
          <w:noProof/>
        </w:rPr>
        <w:drawing>
          <wp:inline distT="0" distB="0" distL="0" distR="0" wp14:anchorId="793F8390" wp14:editId="2B91A36B">
            <wp:extent cx="1828800" cy="1828800"/>
            <wp:effectExtent l="0" t="0" r="0" b="0"/>
            <wp:docPr id="42" name="Picture 42" descr="Image of Ashley Peay-Bettini, a whit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shley - 2019-2020 Goal.jpg"/>
                    <pic:cNvPicPr/>
                  </pic:nvPicPr>
                  <pic:blipFill>
                    <a:blip r:embed="rId68" cstate="screen">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789EF8F6" w14:textId="67FB0172" w:rsidR="000529FA" w:rsidRPr="004B440C" w:rsidRDefault="000529FA" w:rsidP="006C5793">
      <w:pPr>
        <w:rPr>
          <w:rFonts w:ascii="Arial" w:hAnsi="Arial" w:cs="Arial"/>
          <w:b/>
        </w:rPr>
      </w:pPr>
      <w:r w:rsidRPr="004B440C">
        <w:rPr>
          <w:rFonts w:ascii="Arial" w:hAnsi="Arial" w:cs="Arial"/>
          <w:b/>
        </w:rPr>
        <w:t>Ashley Peay-Bettini</w:t>
      </w:r>
    </w:p>
    <w:p w14:paraId="05C1F8DF" w14:textId="127BD589" w:rsidR="00F8636B" w:rsidRPr="004B440C" w:rsidRDefault="000529FA" w:rsidP="006C5793">
      <w:pPr>
        <w:rPr>
          <w:rFonts w:ascii="Arial" w:hAnsi="Arial" w:cs="Arial"/>
        </w:rPr>
      </w:pPr>
      <w:r w:rsidRPr="004B440C">
        <w:rPr>
          <w:rFonts w:ascii="Arial" w:hAnsi="Arial" w:cs="Arial"/>
        </w:rPr>
        <w:t xml:space="preserve">Ashley is the </w:t>
      </w:r>
      <w:r w:rsidR="00650EA8">
        <w:rPr>
          <w:rFonts w:ascii="Arial" w:hAnsi="Arial" w:cs="Arial"/>
        </w:rPr>
        <w:t>d</w:t>
      </w:r>
      <w:r w:rsidRPr="004B440C">
        <w:rPr>
          <w:rFonts w:ascii="Arial" w:hAnsi="Arial" w:cs="Arial"/>
        </w:rPr>
        <w:t xml:space="preserve">irector of </w:t>
      </w:r>
      <w:r w:rsidR="00650EA8">
        <w:rPr>
          <w:rFonts w:ascii="Arial" w:hAnsi="Arial" w:cs="Arial"/>
        </w:rPr>
        <w:t>l</w:t>
      </w:r>
      <w:r w:rsidRPr="004B440C">
        <w:rPr>
          <w:rFonts w:ascii="Arial" w:hAnsi="Arial" w:cs="Arial"/>
        </w:rPr>
        <w:t xml:space="preserve">earning </w:t>
      </w:r>
      <w:r w:rsidR="00650EA8">
        <w:rPr>
          <w:rFonts w:ascii="Arial" w:hAnsi="Arial" w:cs="Arial"/>
        </w:rPr>
        <w:t>e</w:t>
      </w:r>
      <w:r w:rsidRPr="004B440C">
        <w:rPr>
          <w:rFonts w:ascii="Arial" w:hAnsi="Arial" w:cs="Arial"/>
        </w:rPr>
        <w:t>ngagement for Marbles Kids Museum.</w:t>
      </w:r>
      <w:r w:rsidR="00E97809" w:rsidRPr="004B440C">
        <w:rPr>
          <w:rFonts w:ascii="Arial" w:hAnsi="Arial" w:cs="Arial"/>
        </w:rPr>
        <w:t xml:space="preserve"> </w:t>
      </w:r>
      <w:r w:rsidR="00033123" w:rsidRPr="004B440C">
        <w:rPr>
          <w:rFonts w:ascii="Arial" w:hAnsi="Arial" w:cs="Arial"/>
        </w:rPr>
        <w:t>In this role</w:t>
      </w:r>
      <w:r w:rsidRPr="004B440C">
        <w:rPr>
          <w:rFonts w:ascii="Arial" w:hAnsi="Arial" w:cs="Arial"/>
        </w:rPr>
        <w:t xml:space="preserve">, </w:t>
      </w:r>
      <w:r w:rsidR="00033123" w:rsidRPr="004B440C">
        <w:rPr>
          <w:rFonts w:ascii="Arial" w:hAnsi="Arial" w:cs="Arial"/>
        </w:rPr>
        <w:t>Ashley</w:t>
      </w:r>
      <w:r w:rsidRPr="004B440C">
        <w:rPr>
          <w:rFonts w:ascii="Arial" w:hAnsi="Arial" w:cs="Arial"/>
        </w:rPr>
        <w:t xml:space="preserve"> oversees </w:t>
      </w:r>
      <w:r w:rsidR="007D3471">
        <w:rPr>
          <w:rFonts w:ascii="Arial" w:hAnsi="Arial" w:cs="Arial"/>
        </w:rPr>
        <w:t>s</w:t>
      </w:r>
      <w:r w:rsidRPr="004B440C">
        <w:rPr>
          <w:rFonts w:ascii="Arial" w:hAnsi="Arial" w:cs="Arial"/>
        </w:rPr>
        <w:t xml:space="preserve">pecial </w:t>
      </w:r>
      <w:r w:rsidR="007D3471">
        <w:rPr>
          <w:rFonts w:ascii="Arial" w:hAnsi="Arial" w:cs="Arial"/>
        </w:rPr>
        <w:t>e</w:t>
      </w:r>
      <w:r w:rsidRPr="004B440C">
        <w:rPr>
          <w:rFonts w:ascii="Arial" w:hAnsi="Arial" w:cs="Arial"/>
        </w:rPr>
        <w:t>vents programming, camps, classes</w:t>
      </w:r>
      <w:r w:rsidR="009F0351" w:rsidRPr="004B440C">
        <w:rPr>
          <w:rFonts w:ascii="Arial" w:hAnsi="Arial" w:cs="Arial"/>
        </w:rPr>
        <w:t>,</w:t>
      </w:r>
      <w:r w:rsidRPr="004B440C">
        <w:rPr>
          <w:rFonts w:ascii="Arial" w:hAnsi="Arial" w:cs="Arial"/>
        </w:rPr>
        <w:t xml:space="preserve"> and field trips. Ashley also develops and facilitates all arts programming for Marbles’ </w:t>
      </w:r>
      <w:r w:rsidRPr="004B440C">
        <w:rPr>
          <w:rFonts w:ascii="Arial" w:hAnsi="Arial" w:cs="Arial"/>
          <w:i/>
        </w:rPr>
        <w:t>Art Loft</w:t>
      </w:r>
      <w:r w:rsidRPr="004B440C">
        <w:rPr>
          <w:rFonts w:ascii="Arial" w:hAnsi="Arial" w:cs="Arial"/>
        </w:rPr>
        <w:t xml:space="preserve"> Exhibit.  As a part of Marbles’ Create Innovate initiative, Ashley schedules and develops program activities for the Daily program, </w:t>
      </w:r>
      <w:proofErr w:type="spellStart"/>
      <w:r w:rsidRPr="004B440C">
        <w:rPr>
          <w:rFonts w:ascii="Arial" w:hAnsi="Arial" w:cs="Arial"/>
          <w:i/>
        </w:rPr>
        <w:t>Artrageous</w:t>
      </w:r>
      <w:proofErr w:type="spellEnd"/>
      <w:r w:rsidRPr="004B440C">
        <w:rPr>
          <w:rFonts w:ascii="Arial" w:hAnsi="Arial" w:cs="Arial"/>
        </w:rPr>
        <w:t>. In this position, Ashley also oversees Full Circle programming which works with Title I families and hosts Family Fun Nights – a sensory</w:t>
      </w:r>
      <w:r w:rsidR="00EE5B81">
        <w:rPr>
          <w:rFonts w:ascii="Arial" w:hAnsi="Arial" w:cs="Arial"/>
        </w:rPr>
        <w:t xml:space="preserve"> </w:t>
      </w:r>
      <w:r w:rsidRPr="004B440C">
        <w:rPr>
          <w:rFonts w:ascii="Arial" w:hAnsi="Arial" w:cs="Arial"/>
        </w:rPr>
        <w:t>friendly program for Marbles’ guests with disabilities and special needs.</w:t>
      </w:r>
    </w:p>
    <w:p w14:paraId="18B9B49C" w14:textId="77777777" w:rsidR="006254B2" w:rsidRPr="004B440C" w:rsidRDefault="006254B2" w:rsidP="006C5793">
      <w:pPr>
        <w:rPr>
          <w:rFonts w:ascii="Arial" w:hAnsi="Arial" w:cs="Arial"/>
          <w:b/>
        </w:rPr>
      </w:pPr>
      <w:r w:rsidRPr="004B440C">
        <w:rPr>
          <w:rFonts w:ascii="Arial" w:hAnsi="Arial" w:cs="Arial"/>
          <w:noProof/>
        </w:rPr>
        <w:lastRenderedPageBreak/>
        <w:drawing>
          <wp:inline distT="0" distB="0" distL="0" distR="0" wp14:anchorId="324ABACF" wp14:editId="43D16A63">
            <wp:extent cx="1828800" cy="1828800"/>
            <wp:effectExtent l="0" t="0" r="0" b="0"/>
            <wp:docPr id="43" name="Picture 43" descr="Image of Melissa Roth, a whit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lissa - 2019-2020 Goal.jpg"/>
                    <pic:cNvPicPr/>
                  </pic:nvPicPr>
                  <pic:blipFill>
                    <a:blip r:embed="rId69" cstate="screen">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7D752E18" w14:textId="5CAA9F9A" w:rsidR="000529FA" w:rsidRPr="004B440C" w:rsidRDefault="000529FA" w:rsidP="006C5793">
      <w:pPr>
        <w:rPr>
          <w:rFonts w:ascii="Arial" w:hAnsi="Arial" w:cs="Arial"/>
          <w:b/>
        </w:rPr>
      </w:pPr>
      <w:r w:rsidRPr="004B440C">
        <w:rPr>
          <w:rFonts w:ascii="Arial" w:hAnsi="Arial" w:cs="Arial"/>
          <w:b/>
        </w:rPr>
        <w:t>Melissa Roth</w:t>
      </w:r>
    </w:p>
    <w:p w14:paraId="398B4A6A" w14:textId="05B6B687" w:rsidR="000529FA" w:rsidRPr="004B440C" w:rsidRDefault="000529FA" w:rsidP="006C5793">
      <w:pPr>
        <w:rPr>
          <w:rFonts w:ascii="Arial" w:hAnsi="Arial" w:cs="Arial"/>
        </w:rPr>
      </w:pPr>
      <w:r w:rsidRPr="004B440C">
        <w:rPr>
          <w:rFonts w:ascii="Arial" w:eastAsia="Arial" w:hAnsi="Arial" w:cs="Arial"/>
        </w:rPr>
        <w:t xml:space="preserve">Melissa is the </w:t>
      </w:r>
      <w:bookmarkStart w:id="37" w:name="_Hlk45718160"/>
      <w:r w:rsidR="00754181">
        <w:rPr>
          <w:rFonts w:ascii="Arial" w:eastAsia="Arial" w:hAnsi="Arial" w:cs="Arial"/>
        </w:rPr>
        <w:t>m</w:t>
      </w:r>
      <w:r w:rsidRPr="004B440C">
        <w:rPr>
          <w:rFonts w:ascii="Arial" w:eastAsia="Arial" w:hAnsi="Arial" w:cs="Arial"/>
        </w:rPr>
        <w:t xml:space="preserve">anager of </w:t>
      </w:r>
      <w:r w:rsidR="00754181">
        <w:rPr>
          <w:rFonts w:ascii="Arial" w:eastAsia="Arial" w:hAnsi="Arial" w:cs="Arial"/>
        </w:rPr>
        <w:t>v</w:t>
      </w:r>
      <w:r w:rsidRPr="004B440C">
        <w:rPr>
          <w:rFonts w:ascii="Arial" w:eastAsia="Arial" w:hAnsi="Arial" w:cs="Arial"/>
        </w:rPr>
        <w:t xml:space="preserve">isitor </w:t>
      </w:r>
      <w:r w:rsidR="00754181">
        <w:rPr>
          <w:rFonts w:ascii="Arial" w:eastAsia="Arial" w:hAnsi="Arial" w:cs="Arial"/>
        </w:rPr>
        <w:t>e</w:t>
      </w:r>
      <w:r w:rsidRPr="004B440C">
        <w:rPr>
          <w:rFonts w:ascii="Arial" w:eastAsia="Arial" w:hAnsi="Arial" w:cs="Arial"/>
        </w:rPr>
        <w:t>ngagement</w:t>
      </w:r>
      <w:bookmarkEnd w:id="37"/>
      <w:r w:rsidRPr="004B440C">
        <w:rPr>
          <w:rFonts w:ascii="Arial" w:eastAsia="Arial" w:hAnsi="Arial" w:cs="Arial"/>
        </w:rPr>
        <w:t xml:space="preserve"> at the North Carolina Museum of Art</w:t>
      </w:r>
      <w:r w:rsidR="006C1A5D">
        <w:rPr>
          <w:rFonts w:ascii="Arial" w:eastAsia="Arial" w:hAnsi="Arial" w:cs="Arial"/>
        </w:rPr>
        <w:t xml:space="preserve"> (NCMA)</w:t>
      </w:r>
      <w:r w:rsidRPr="004B440C">
        <w:rPr>
          <w:rFonts w:ascii="Arial" w:eastAsia="Arial" w:hAnsi="Arial" w:cs="Arial"/>
        </w:rPr>
        <w:t>. She first got involved in accessibility while working at CAM Raleigh, where she planned educational programs for students and adults living with disabilities. She joined the NCMA staff in 2017 and</w:t>
      </w:r>
      <w:r w:rsidR="00446B4D" w:rsidRPr="004B440C">
        <w:rPr>
          <w:rFonts w:ascii="Arial" w:eastAsia="Arial" w:hAnsi="Arial" w:cs="Arial"/>
        </w:rPr>
        <w:t xml:space="preserve"> </w:t>
      </w:r>
      <w:r w:rsidRPr="004B440C">
        <w:rPr>
          <w:rFonts w:ascii="Arial" w:eastAsia="Arial" w:hAnsi="Arial" w:cs="Arial"/>
        </w:rPr>
        <w:t>successfully added accessibility and inclusion as an official part of her position. As a member of the Visitor Experience department, Melissa strives to make each visitor feel welcome and comfortable. She coordinates specialized tour experiences for adult groups coming from community organizations, care facilities, and private groups.</w:t>
      </w:r>
    </w:p>
    <w:p w14:paraId="26ABE8AA" w14:textId="2C098D36" w:rsidR="00471089" w:rsidRPr="004B440C" w:rsidRDefault="00471089" w:rsidP="006C5793">
      <w:pPr>
        <w:rPr>
          <w:rFonts w:ascii="Arial" w:hAnsi="Arial" w:cs="Arial"/>
          <w:b/>
        </w:rPr>
      </w:pPr>
      <w:r w:rsidRPr="004B440C">
        <w:rPr>
          <w:rFonts w:ascii="Arial" w:hAnsi="Arial" w:cs="Arial"/>
          <w:noProof/>
        </w:rPr>
        <w:drawing>
          <wp:inline distT="0" distB="0" distL="0" distR="0" wp14:anchorId="057B2717" wp14:editId="584AE316">
            <wp:extent cx="1826770" cy="1828800"/>
            <wp:effectExtent l="0" t="0" r="2540" b="0"/>
            <wp:docPr id="44" name="Picture 44" descr="Image of Cecilia Saloni, a Venezuelan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ecilia - 2019-2020 Goal.jpg"/>
                    <pic:cNvPicPr/>
                  </pic:nvPicPr>
                  <pic:blipFill>
                    <a:blip r:embed="rId70" cstate="screen">
                      <a:extLst>
                        <a:ext uri="{28A0092B-C50C-407E-A947-70E740481C1C}">
                          <a14:useLocalDpi xmlns:a14="http://schemas.microsoft.com/office/drawing/2010/main"/>
                        </a:ext>
                      </a:extLst>
                    </a:blip>
                    <a:stretch>
                      <a:fillRect/>
                    </a:stretch>
                  </pic:blipFill>
                  <pic:spPr>
                    <a:xfrm>
                      <a:off x="0" y="0"/>
                      <a:ext cx="1826770" cy="1828800"/>
                    </a:xfrm>
                    <a:prstGeom prst="rect">
                      <a:avLst/>
                    </a:prstGeom>
                  </pic:spPr>
                </pic:pic>
              </a:graphicData>
            </a:graphic>
          </wp:inline>
        </w:drawing>
      </w:r>
    </w:p>
    <w:p w14:paraId="2FB29D13" w14:textId="78DF3973" w:rsidR="000529FA" w:rsidRPr="004B440C" w:rsidRDefault="000529FA" w:rsidP="006C5793">
      <w:pPr>
        <w:rPr>
          <w:rFonts w:ascii="Arial" w:hAnsi="Arial" w:cs="Arial"/>
          <w:b/>
        </w:rPr>
      </w:pPr>
      <w:r w:rsidRPr="004B440C">
        <w:rPr>
          <w:rFonts w:ascii="Arial" w:hAnsi="Arial" w:cs="Arial"/>
          <w:b/>
        </w:rPr>
        <w:t>Cecilia Saloni</w:t>
      </w:r>
    </w:p>
    <w:p w14:paraId="36B48D9D" w14:textId="7B5C0C6B" w:rsidR="00033123" w:rsidRPr="004B440C" w:rsidRDefault="000529FA" w:rsidP="006C5793">
      <w:pPr>
        <w:rPr>
          <w:rFonts w:ascii="Arial" w:eastAsiaTheme="minorEastAsia" w:hAnsi="Arial" w:cs="Arial"/>
          <w:szCs w:val="32"/>
          <w:lang w:val="en"/>
        </w:rPr>
      </w:pPr>
      <w:r w:rsidRPr="004B440C">
        <w:rPr>
          <w:rFonts w:ascii="Arial" w:eastAsiaTheme="minorEastAsia" w:hAnsi="Arial" w:cs="Arial"/>
          <w:szCs w:val="32"/>
          <w:lang w:val="en"/>
        </w:rPr>
        <w:t>Cecilia has been involved in El Pueblo’s annual event La Fiesta del Pueblo since 2003</w:t>
      </w:r>
      <w:r w:rsidR="004233D4" w:rsidRPr="004B440C">
        <w:rPr>
          <w:rFonts w:ascii="Arial" w:eastAsiaTheme="minorEastAsia" w:hAnsi="Arial" w:cs="Arial"/>
          <w:szCs w:val="32"/>
          <w:lang w:val="en"/>
        </w:rPr>
        <w:t>, joining the staff in 2005</w:t>
      </w:r>
      <w:r w:rsidRPr="004B440C">
        <w:rPr>
          <w:rFonts w:ascii="Arial" w:eastAsiaTheme="minorEastAsia" w:hAnsi="Arial" w:cs="Arial"/>
          <w:szCs w:val="32"/>
          <w:lang w:val="en"/>
        </w:rPr>
        <w:t xml:space="preserve">. In 2014, Cecilia became El Pueblo’s </w:t>
      </w:r>
      <w:r w:rsidR="00754181">
        <w:rPr>
          <w:rFonts w:ascii="Arial" w:eastAsiaTheme="minorEastAsia" w:hAnsi="Arial" w:cs="Arial"/>
          <w:szCs w:val="32"/>
          <w:lang w:val="en"/>
        </w:rPr>
        <w:t>o</w:t>
      </w:r>
      <w:r w:rsidRPr="004B440C">
        <w:rPr>
          <w:rFonts w:ascii="Arial" w:eastAsiaTheme="minorEastAsia" w:hAnsi="Arial" w:cs="Arial"/>
          <w:szCs w:val="32"/>
          <w:lang w:val="en"/>
        </w:rPr>
        <w:t xml:space="preserve">perations </w:t>
      </w:r>
      <w:r w:rsidR="00754181">
        <w:rPr>
          <w:rFonts w:ascii="Arial" w:eastAsiaTheme="minorEastAsia" w:hAnsi="Arial" w:cs="Arial"/>
          <w:szCs w:val="32"/>
          <w:lang w:val="en"/>
        </w:rPr>
        <w:t>m</w:t>
      </w:r>
      <w:r w:rsidRPr="004B440C">
        <w:rPr>
          <w:rFonts w:ascii="Arial" w:eastAsiaTheme="minorEastAsia" w:hAnsi="Arial" w:cs="Arial"/>
          <w:szCs w:val="32"/>
          <w:lang w:val="en"/>
        </w:rPr>
        <w:t xml:space="preserve">anager, overseeing general operations of the organization as well as logistics for all major events including La Fiesta del Pueblo. As a member of the </w:t>
      </w:r>
      <w:r w:rsidR="00743DC8">
        <w:rPr>
          <w:rFonts w:ascii="Arial" w:eastAsiaTheme="minorEastAsia" w:hAnsi="Arial" w:cs="Arial"/>
          <w:szCs w:val="32"/>
          <w:lang w:val="en"/>
        </w:rPr>
        <w:t xml:space="preserve">Arts </w:t>
      </w:r>
      <w:r w:rsidRPr="004B440C">
        <w:rPr>
          <w:rFonts w:ascii="Arial" w:eastAsiaTheme="minorEastAsia" w:hAnsi="Arial" w:cs="Arial"/>
          <w:szCs w:val="32"/>
          <w:lang w:val="en"/>
        </w:rPr>
        <w:t>Learning Community for Universal Access since 2017, she has been working to improve the accessibility of La Fiesta del Pueblo every year, adding more accommodations for people with disabilities and improving the accessibility webpage of the event.</w:t>
      </w:r>
    </w:p>
    <w:p w14:paraId="3A9C4FE2" w14:textId="77777777" w:rsidR="000529FA" w:rsidRPr="004B440C" w:rsidRDefault="000529FA" w:rsidP="006C5793">
      <w:pPr>
        <w:rPr>
          <w:rFonts w:ascii="Arial" w:eastAsiaTheme="minorEastAsia" w:hAnsi="Arial" w:cs="Arial"/>
          <w:szCs w:val="32"/>
          <w:lang w:val="en"/>
        </w:rPr>
      </w:pPr>
    </w:p>
    <w:p w14:paraId="69D9BCE3" w14:textId="7EADBB46" w:rsidR="00275D79" w:rsidRPr="004B440C" w:rsidRDefault="00275D79" w:rsidP="006C5793">
      <w:pPr>
        <w:rPr>
          <w:rFonts w:ascii="Arial" w:hAnsi="Arial" w:cs="Arial"/>
          <w:b/>
        </w:rPr>
      </w:pPr>
      <w:r w:rsidRPr="004B440C">
        <w:rPr>
          <w:rFonts w:ascii="Arial" w:hAnsi="Arial" w:cs="Arial"/>
          <w:noProof/>
        </w:rPr>
        <w:lastRenderedPageBreak/>
        <w:drawing>
          <wp:inline distT="0" distB="0" distL="0" distR="0" wp14:anchorId="3F7A2879" wp14:editId="1A5921F4">
            <wp:extent cx="1828800" cy="1828800"/>
            <wp:effectExtent l="0" t="0" r="0" b="0"/>
            <wp:docPr id="45" name="Picture 45" descr="Image of Jason Spencer, a whit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ason - 2019-2020 Goal.jpg"/>
                    <pic:cNvPicPr/>
                  </pic:nvPicPr>
                  <pic:blipFill>
                    <a:blip r:embed="rId71" cstate="screen">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47A987E4" w14:textId="68784AC8" w:rsidR="000529FA" w:rsidRPr="004B440C" w:rsidRDefault="000529FA" w:rsidP="006C5793">
      <w:pPr>
        <w:rPr>
          <w:rFonts w:ascii="Arial" w:hAnsi="Arial" w:cs="Arial"/>
          <w:b/>
        </w:rPr>
      </w:pPr>
      <w:r w:rsidRPr="004B440C">
        <w:rPr>
          <w:rFonts w:ascii="Arial" w:hAnsi="Arial" w:cs="Arial"/>
          <w:b/>
        </w:rPr>
        <w:t>Jason Spencer</w:t>
      </w:r>
    </w:p>
    <w:p w14:paraId="0C807F8E" w14:textId="20B1DFAC" w:rsidR="00FB3483" w:rsidRPr="004B440C" w:rsidRDefault="000529FA" w:rsidP="006C5793">
      <w:pPr>
        <w:rPr>
          <w:rFonts w:ascii="Arial" w:hAnsi="Arial" w:cs="Arial"/>
        </w:rPr>
      </w:pPr>
      <w:r w:rsidRPr="004B440C">
        <w:rPr>
          <w:rFonts w:ascii="Arial" w:hAnsi="Arial" w:cs="Arial"/>
        </w:rPr>
        <w:t xml:space="preserve">Jason is </w:t>
      </w:r>
      <w:r w:rsidR="00754181">
        <w:rPr>
          <w:rFonts w:ascii="Arial" w:hAnsi="Arial" w:cs="Arial"/>
        </w:rPr>
        <w:t>d</w:t>
      </w:r>
      <w:r w:rsidRPr="004B440C">
        <w:rPr>
          <w:rFonts w:ascii="Arial" w:hAnsi="Arial" w:cs="Arial"/>
        </w:rPr>
        <w:t xml:space="preserve">irector of </w:t>
      </w:r>
      <w:r w:rsidR="00754181">
        <w:rPr>
          <w:rFonts w:ascii="Arial" w:hAnsi="Arial" w:cs="Arial"/>
        </w:rPr>
        <w:t>e</w:t>
      </w:r>
      <w:r w:rsidRPr="004B440C">
        <w:rPr>
          <w:rFonts w:ascii="Arial" w:hAnsi="Arial" w:cs="Arial"/>
        </w:rPr>
        <w:t xml:space="preserve">ducation for the North Carolina Symphony, which conducts one of the most extensive education programs of any U.S. orchestra. In this role, he oversees the planning and </w:t>
      </w:r>
      <w:r w:rsidRPr="004B440C">
        <w:rPr>
          <w:rFonts w:ascii="Arial" w:hAnsi="Arial" w:cs="Arial"/>
        </w:rPr>
        <w:t>administration of more than 120 education programs and activities around the state each year. Additionally, he assists with various sensory</w:t>
      </w:r>
      <w:r w:rsidR="00EE5B81">
        <w:rPr>
          <w:rFonts w:ascii="Arial" w:hAnsi="Arial" w:cs="Arial"/>
        </w:rPr>
        <w:t xml:space="preserve"> </w:t>
      </w:r>
      <w:r w:rsidRPr="004B440C">
        <w:rPr>
          <w:rFonts w:ascii="Arial" w:hAnsi="Arial" w:cs="Arial"/>
        </w:rPr>
        <w:t>friendly initiatives, including musician visits to special education classrooms and developmental centers across North Carolina. He currently serves on the North Carolina Symphony’s Sensory</w:t>
      </w:r>
      <w:r w:rsidR="00EE5B81">
        <w:rPr>
          <w:rFonts w:ascii="Arial" w:hAnsi="Arial" w:cs="Arial"/>
        </w:rPr>
        <w:t xml:space="preserve"> </w:t>
      </w:r>
      <w:r w:rsidRPr="004B440C">
        <w:rPr>
          <w:rFonts w:ascii="Arial" w:hAnsi="Arial" w:cs="Arial"/>
        </w:rPr>
        <w:t xml:space="preserve">Friendly Advisory Committee </w:t>
      </w:r>
      <w:r w:rsidR="00735B8D" w:rsidRPr="004B440C">
        <w:rPr>
          <w:rFonts w:ascii="Arial" w:hAnsi="Arial" w:cs="Arial"/>
        </w:rPr>
        <w:t xml:space="preserve">in addition to </w:t>
      </w:r>
      <w:proofErr w:type="gramStart"/>
      <w:r w:rsidR="00735B8D" w:rsidRPr="004B440C">
        <w:rPr>
          <w:rFonts w:ascii="Arial" w:hAnsi="Arial" w:cs="Arial"/>
        </w:rPr>
        <w:t>being</w:t>
      </w:r>
      <w:proofErr w:type="gramEnd"/>
      <w:r w:rsidRPr="004B440C">
        <w:rPr>
          <w:rFonts w:ascii="Arial" w:hAnsi="Arial" w:cs="Arial"/>
        </w:rPr>
        <w:t xml:space="preserve"> a member of the Arts Learning Community</w:t>
      </w:r>
      <w:r w:rsidR="00735B8D" w:rsidRPr="004B440C">
        <w:rPr>
          <w:rFonts w:ascii="Arial" w:hAnsi="Arial" w:cs="Arial"/>
        </w:rPr>
        <w:t xml:space="preserve"> for Universal Access</w:t>
      </w:r>
      <w:r w:rsidRPr="004B440C">
        <w:rPr>
          <w:rFonts w:ascii="Arial" w:hAnsi="Arial" w:cs="Arial"/>
        </w:rPr>
        <w:t>.</w:t>
      </w:r>
    </w:p>
    <w:p w14:paraId="4D33BDF8" w14:textId="77777777" w:rsidR="008877B7" w:rsidRPr="004B440C" w:rsidRDefault="008877B7" w:rsidP="002F4B11">
      <w:pPr>
        <w:jc w:val="center"/>
        <w:rPr>
          <w:rFonts w:ascii="Arial" w:hAnsi="Arial" w:cs="Arial"/>
        </w:rPr>
        <w:sectPr w:rsidR="008877B7" w:rsidRPr="004B440C" w:rsidSect="008877B7">
          <w:type w:val="continuous"/>
          <w:pgSz w:w="12240" w:h="15840"/>
          <w:pgMar w:top="720" w:right="720" w:bottom="720" w:left="720" w:header="720" w:footer="720" w:gutter="0"/>
          <w:cols w:num="2" w:space="720"/>
          <w:titlePg/>
          <w:docGrid w:linePitch="490"/>
        </w:sectPr>
      </w:pPr>
    </w:p>
    <w:p w14:paraId="12591C0E" w14:textId="77777777" w:rsidR="000E38DB" w:rsidRPr="004B440C" w:rsidRDefault="000E38DB" w:rsidP="002F4B11">
      <w:pPr>
        <w:jc w:val="center"/>
        <w:rPr>
          <w:rFonts w:ascii="Arial" w:hAnsi="Arial" w:cs="Arial"/>
        </w:rPr>
      </w:pPr>
    </w:p>
    <w:p w14:paraId="09D58D1A" w14:textId="04537FC3" w:rsidR="00FB3483" w:rsidRPr="004B440C" w:rsidRDefault="00FB3483" w:rsidP="002F4B11">
      <w:pPr>
        <w:jc w:val="center"/>
        <w:rPr>
          <w:rFonts w:ascii="Arial" w:hAnsi="Arial" w:cs="Arial"/>
        </w:rPr>
      </w:pPr>
      <w:r w:rsidRPr="004B440C">
        <w:rPr>
          <w:rFonts w:ascii="Arial" w:hAnsi="Arial" w:cs="Arial"/>
          <w:noProof/>
        </w:rPr>
        <w:drawing>
          <wp:inline distT="0" distB="0" distL="0" distR="0" wp14:anchorId="2CFAC8AD" wp14:editId="31E7D312">
            <wp:extent cx="5239657" cy="2676252"/>
            <wp:effectExtent l="0" t="0" r="0" b="0"/>
            <wp:docPr id="37" name="Picture 37" descr="An image of eight of the 2019-2020 Learning Community members, standing on a wooden deck outside. The people are smiling and holding papers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rot="10800000">
                      <a:off x="0" y="0"/>
                      <a:ext cx="5263387" cy="2688373"/>
                    </a:xfrm>
                    <a:prstGeom prst="rect">
                      <a:avLst/>
                    </a:prstGeom>
                    <a:noFill/>
                    <a:ln>
                      <a:noFill/>
                    </a:ln>
                    <a:extLst>
                      <a:ext uri="{53640926-AAD7-44D8-BBD7-CCE9431645EC}">
                        <a14:shadowObscured xmlns:a14="http://schemas.microsoft.com/office/drawing/2010/main"/>
                      </a:ext>
                    </a:extLst>
                  </pic:spPr>
                </pic:pic>
              </a:graphicData>
            </a:graphic>
          </wp:inline>
        </w:drawing>
      </w:r>
    </w:p>
    <w:p w14:paraId="4E0C8BFA" w14:textId="28860682" w:rsidR="00064D6E" w:rsidRPr="004B440C" w:rsidRDefault="002F4B11" w:rsidP="000E38DB">
      <w:pPr>
        <w:jc w:val="center"/>
        <w:rPr>
          <w:rFonts w:ascii="Arial" w:hAnsi="Arial" w:cs="Arial"/>
          <w:i/>
        </w:rPr>
      </w:pPr>
      <w:r w:rsidRPr="004B440C">
        <w:rPr>
          <w:rFonts w:ascii="Arial" w:hAnsi="Arial" w:cs="Arial"/>
          <w:i/>
        </w:rPr>
        <w:t>Some of the</w:t>
      </w:r>
      <w:r w:rsidR="00ED5F97" w:rsidRPr="004B440C">
        <w:rPr>
          <w:rFonts w:ascii="Arial" w:hAnsi="Arial" w:cs="Arial"/>
          <w:i/>
        </w:rPr>
        <w:t xml:space="preserve"> 2019-2020 </w:t>
      </w:r>
      <w:r w:rsidR="00743DC8">
        <w:rPr>
          <w:rFonts w:ascii="Arial" w:hAnsi="Arial" w:cs="Arial"/>
          <w:i/>
        </w:rPr>
        <w:t xml:space="preserve">Arts </w:t>
      </w:r>
      <w:r w:rsidR="00ED5F97" w:rsidRPr="004B440C">
        <w:rPr>
          <w:rFonts w:ascii="Arial" w:hAnsi="Arial" w:cs="Arial"/>
          <w:i/>
        </w:rPr>
        <w:t>Learning Community for Universal Access at the</w:t>
      </w:r>
      <w:r w:rsidR="00743DC8">
        <w:rPr>
          <w:rFonts w:ascii="Arial" w:hAnsi="Arial" w:cs="Arial"/>
          <w:i/>
        </w:rPr>
        <w:t>ir</w:t>
      </w:r>
      <w:r w:rsidR="003D6308" w:rsidRPr="004B440C">
        <w:rPr>
          <w:rFonts w:ascii="Arial" w:hAnsi="Arial" w:cs="Arial"/>
          <w:i/>
        </w:rPr>
        <w:t xml:space="preserve"> September meeting</w:t>
      </w:r>
      <w:r w:rsidRPr="004B440C">
        <w:rPr>
          <w:rFonts w:ascii="Arial" w:hAnsi="Arial" w:cs="Arial"/>
          <w:i/>
        </w:rPr>
        <w:t>.</w:t>
      </w:r>
    </w:p>
    <w:p w14:paraId="58D33117" w14:textId="47ADFF78" w:rsidR="00A319FB" w:rsidRPr="004B440C" w:rsidRDefault="00064D6E" w:rsidP="00064D6E">
      <w:pPr>
        <w:pStyle w:val="Heading2"/>
        <w:rPr>
          <w:rFonts w:ascii="Arial" w:hAnsi="Arial"/>
        </w:rPr>
      </w:pPr>
      <w:r w:rsidRPr="004B440C">
        <w:rPr>
          <w:rFonts w:ascii="Arial" w:hAnsi="Arial"/>
        </w:rPr>
        <w:br w:type="page"/>
      </w:r>
      <w:bookmarkStart w:id="38" w:name="_Toc46920071"/>
      <w:r w:rsidR="00997A53">
        <w:rPr>
          <w:rFonts w:ascii="Arial" w:hAnsi="Arial"/>
        </w:rPr>
        <w:lastRenderedPageBreak/>
        <w:t>Document Accessibility</w:t>
      </w:r>
      <w:r w:rsidR="00596434" w:rsidRPr="004B440C">
        <w:rPr>
          <w:rFonts w:ascii="Arial" w:hAnsi="Arial"/>
        </w:rPr>
        <w:t xml:space="preserve"> Information</w:t>
      </w:r>
      <w:bookmarkEnd w:id="38"/>
    </w:p>
    <w:p w14:paraId="74ECBCB0" w14:textId="05C87832" w:rsidR="00647ED6" w:rsidRDefault="00596434" w:rsidP="00596434">
      <w:pPr>
        <w:rPr>
          <w:rFonts w:ascii="Arial" w:hAnsi="Arial" w:cs="Arial"/>
        </w:rPr>
      </w:pPr>
      <w:r w:rsidRPr="004B440C">
        <w:rPr>
          <w:rFonts w:ascii="Arial" w:hAnsi="Arial" w:cs="Arial"/>
        </w:rPr>
        <w:t xml:space="preserve">This </w:t>
      </w:r>
      <w:r w:rsidR="0037054B">
        <w:rPr>
          <w:rFonts w:ascii="Arial" w:hAnsi="Arial" w:cs="Arial"/>
        </w:rPr>
        <w:t>document</w:t>
      </w:r>
      <w:r w:rsidRPr="004B440C">
        <w:rPr>
          <w:rFonts w:ascii="Arial" w:hAnsi="Arial" w:cs="Arial"/>
        </w:rPr>
        <w:t xml:space="preserve"> from the 2019-2020 Arts Learning Community for Universal Access</w:t>
      </w:r>
      <w:r w:rsidR="00C3393E" w:rsidRPr="004B440C">
        <w:rPr>
          <w:rFonts w:ascii="Arial" w:hAnsi="Arial" w:cs="Arial"/>
        </w:rPr>
        <w:t xml:space="preserve"> was created wi</w:t>
      </w:r>
      <w:r w:rsidR="004B3ADD" w:rsidRPr="004B440C">
        <w:rPr>
          <w:rFonts w:ascii="Arial" w:hAnsi="Arial" w:cs="Arial"/>
        </w:rPr>
        <w:t>th the following parameters to increase the accessibility</w:t>
      </w:r>
      <w:r w:rsidR="00997A53">
        <w:rPr>
          <w:rFonts w:ascii="Arial" w:hAnsi="Arial" w:cs="Arial"/>
        </w:rPr>
        <w:t xml:space="preserve"> for all readers</w:t>
      </w:r>
      <w:r w:rsidR="004B3ADD" w:rsidRPr="004B440C">
        <w:rPr>
          <w:rFonts w:ascii="Arial" w:hAnsi="Arial" w:cs="Arial"/>
        </w:rPr>
        <w:t>:</w:t>
      </w:r>
    </w:p>
    <w:p w14:paraId="207E22DA" w14:textId="351308DE" w:rsidR="00A24472" w:rsidRDefault="004B3ADD" w:rsidP="00596434">
      <w:pPr>
        <w:rPr>
          <w:rFonts w:ascii="Arial" w:hAnsi="Arial" w:cs="Arial"/>
        </w:rPr>
      </w:pPr>
      <w:r w:rsidRPr="00452D9F">
        <w:rPr>
          <w:rFonts w:ascii="Arial" w:hAnsi="Arial" w:cs="Arial"/>
          <w:b/>
        </w:rPr>
        <w:t>Large</w:t>
      </w:r>
      <w:r w:rsidR="00017B94" w:rsidRPr="00452D9F">
        <w:rPr>
          <w:rFonts w:ascii="Arial" w:hAnsi="Arial" w:cs="Arial"/>
          <w:b/>
        </w:rPr>
        <w:t>-Print (18</w:t>
      </w:r>
      <w:r w:rsidR="00F57B86" w:rsidRPr="00452D9F">
        <w:rPr>
          <w:rFonts w:ascii="Arial" w:hAnsi="Arial" w:cs="Arial"/>
          <w:b/>
        </w:rPr>
        <w:t>-</w:t>
      </w:r>
      <w:r w:rsidR="00017B94" w:rsidRPr="00452D9F">
        <w:rPr>
          <w:rFonts w:ascii="Arial" w:hAnsi="Arial" w:cs="Arial"/>
          <w:b/>
        </w:rPr>
        <w:t>pt or more)</w:t>
      </w:r>
      <w:r w:rsidR="0097302C" w:rsidRPr="00452D9F">
        <w:rPr>
          <w:rFonts w:ascii="Arial" w:hAnsi="Arial" w:cs="Arial"/>
          <w:b/>
        </w:rPr>
        <w:t>:</w:t>
      </w:r>
      <w:r w:rsidR="00017B94" w:rsidRPr="000073CE">
        <w:rPr>
          <w:rFonts w:ascii="Arial" w:hAnsi="Arial" w:cs="Arial"/>
        </w:rPr>
        <w:t xml:space="preserve"> Th</w:t>
      </w:r>
      <w:r w:rsidR="002E3FD4">
        <w:rPr>
          <w:rFonts w:ascii="Arial" w:hAnsi="Arial" w:cs="Arial"/>
        </w:rPr>
        <w:t>e use of large-print fonts</w:t>
      </w:r>
      <w:r w:rsidR="008D7238">
        <w:rPr>
          <w:rFonts w:ascii="Arial" w:hAnsi="Arial" w:cs="Arial"/>
        </w:rPr>
        <w:t xml:space="preserve"> increases readability for readers who have certain vision impairments</w:t>
      </w:r>
      <w:r w:rsidR="006A12F9" w:rsidRPr="004B440C">
        <w:rPr>
          <w:rFonts w:ascii="Arial" w:hAnsi="Arial" w:cs="Arial"/>
        </w:rPr>
        <w:t>.</w:t>
      </w:r>
    </w:p>
    <w:p w14:paraId="6B42974C" w14:textId="0D40311B" w:rsidR="00A24472" w:rsidRDefault="006C6158" w:rsidP="00596434">
      <w:pPr>
        <w:rPr>
          <w:rFonts w:ascii="Arial" w:hAnsi="Arial" w:cs="Arial"/>
        </w:rPr>
      </w:pPr>
      <w:r w:rsidRPr="00452D9F">
        <w:rPr>
          <w:rFonts w:ascii="Arial" w:hAnsi="Arial" w:cs="Arial"/>
          <w:b/>
        </w:rPr>
        <w:t>Sans-Serif Font (Arial</w:t>
      </w:r>
      <w:r w:rsidR="0097302C" w:rsidRPr="00452D9F">
        <w:rPr>
          <w:rFonts w:ascii="Arial" w:hAnsi="Arial" w:cs="Arial"/>
          <w:b/>
        </w:rPr>
        <w:t>):</w:t>
      </w:r>
      <w:r w:rsidR="0097302C" w:rsidRPr="00452D9F">
        <w:rPr>
          <w:rFonts w:ascii="Arial" w:hAnsi="Arial" w:cs="Arial"/>
        </w:rPr>
        <w:t xml:space="preserve"> </w:t>
      </w:r>
      <w:r w:rsidRPr="00452D9F">
        <w:rPr>
          <w:rFonts w:ascii="Arial" w:hAnsi="Arial" w:cs="Arial"/>
        </w:rPr>
        <w:t>Th</w:t>
      </w:r>
      <w:r w:rsidR="008D7238" w:rsidRPr="00452D9F">
        <w:rPr>
          <w:rFonts w:ascii="Arial" w:hAnsi="Arial" w:cs="Arial"/>
        </w:rPr>
        <w:t>e use of sans</w:t>
      </w:r>
      <w:r w:rsidR="008D7238">
        <w:rPr>
          <w:rFonts w:ascii="Arial" w:hAnsi="Arial" w:cs="Arial"/>
        </w:rPr>
        <w:t xml:space="preserve">-serif fonts, like Arial, </w:t>
      </w:r>
      <w:r w:rsidR="00704673">
        <w:rPr>
          <w:rFonts w:ascii="Arial" w:hAnsi="Arial" w:cs="Arial"/>
        </w:rPr>
        <w:t>increases the readability for readers who have vision impairments and/or dyslexia.</w:t>
      </w:r>
    </w:p>
    <w:p w14:paraId="7E7A8D53" w14:textId="14C7BF0A" w:rsidR="00A24472" w:rsidRDefault="00A24472" w:rsidP="00596434">
      <w:pPr>
        <w:rPr>
          <w:rFonts w:ascii="Arial" w:hAnsi="Arial" w:cs="Arial"/>
        </w:rPr>
      </w:pPr>
      <w:r w:rsidRPr="00452D9F">
        <w:rPr>
          <w:rFonts w:ascii="Arial" w:hAnsi="Arial" w:cs="Arial"/>
          <w:b/>
        </w:rPr>
        <w:t>Alternate Text for Image</w:t>
      </w:r>
      <w:r w:rsidR="0097302C" w:rsidRPr="00452D9F">
        <w:rPr>
          <w:rFonts w:ascii="Arial" w:hAnsi="Arial" w:cs="Arial"/>
          <w:b/>
        </w:rPr>
        <w:t>s:</w:t>
      </w:r>
      <w:r w:rsidR="0097302C">
        <w:rPr>
          <w:rFonts w:ascii="Arial" w:hAnsi="Arial" w:cs="Arial"/>
          <w:b/>
        </w:rPr>
        <w:t xml:space="preserve"> </w:t>
      </w:r>
      <w:r>
        <w:rPr>
          <w:rFonts w:ascii="Arial" w:hAnsi="Arial" w:cs="Arial"/>
        </w:rPr>
        <w:t xml:space="preserve"> </w:t>
      </w:r>
      <w:r w:rsidR="00D1107E">
        <w:rPr>
          <w:rFonts w:ascii="Arial" w:hAnsi="Arial" w:cs="Arial"/>
        </w:rPr>
        <w:t>Th</w:t>
      </w:r>
      <w:r w:rsidR="00704673">
        <w:rPr>
          <w:rFonts w:ascii="Arial" w:hAnsi="Arial" w:cs="Arial"/>
        </w:rPr>
        <w:t xml:space="preserve">e use of alternate text, or alt-text, </w:t>
      </w:r>
      <w:r w:rsidR="0048593E">
        <w:rPr>
          <w:rFonts w:ascii="Arial" w:hAnsi="Arial" w:cs="Arial"/>
        </w:rPr>
        <w:t>allows s</w:t>
      </w:r>
      <w:r w:rsidR="008F6D72">
        <w:rPr>
          <w:rFonts w:ascii="Arial" w:hAnsi="Arial" w:cs="Arial"/>
        </w:rPr>
        <w:t>creen reader software to provide a description of each image in the document</w:t>
      </w:r>
      <w:r w:rsidR="00377D5B">
        <w:rPr>
          <w:rFonts w:ascii="Arial" w:hAnsi="Arial" w:cs="Arial"/>
        </w:rPr>
        <w:t xml:space="preserve"> for readers </w:t>
      </w:r>
      <w:r w:rsidR="00F57B86">
        <w:rPr>
          <w:rFonts w:ascii="Arial" w:hAnsi="Arial" w:cs="Arial"/>
        </w:rPr>
        <w:t>using screen reader technology due to visual impairment</w:t>
      </w:r>
      <w:r w:rsidR="00377D5B">
        <w:rPr>
          <w:rFonts w:ascii="Arial" w:hAnsi="Arial" w:cs="Arial"/>
        </w:rPr>
        <w:t>.</w:t>
      </w:r>
    </w:p>
    <w:p w14:paraId="774FFE14" w14:textId="4B849936" w:rsidR="00D1107E" w:rsidRDefault="00D1107E" w:rsidP="00596434">
      <w:pPr>
        <w:rPr>
          <w:rFonts w:ascii="Arial" w:hAnsi="Arial" w:cs="Arial"/>
        </w:rPr>
      </w:pPr>
      <w:r w:rsidRPr="00452D9F">
        <w:rPr>
          <w:rFonts w:ascii="Arial" w:hAnsi="Arial" w:cs="Arial"/>
          <w:b/>
        </w:rPr>
        <w:t xml:space="preserve">Heading </w:t>
      </w:r>
      <w:r w:rsidR="0097302C" w:rsidRPr="00452D9F">
        <w:rPr>
          <w:rFonts w:ascii="Arial" w:hAnsi="Arial" w:cs="Arial"/>
          <w:b/>
        </w:rPr>
        <w:t>Structure</w:t>
      </w:r>
      <w:r w:rsidR="00EF3365" w:rsidRPr="00452D9F">
        <w:rPr>
          <w:rFonts w:ascii="Arial" w:hAnsi="Arial" w:cs="Arial"/>
          <w:b/>
        </w:rPr>
        <w:t xml:space="preserve"> &amp; Hierarchy</w:t>
      </w:r>
      <w:r w:rsidR="0097302C" w:rsidRPr="00452D9F">
        <w:rPr>
          <w:rFonts w:ascii="Arial" w:hAnsi="Arial" w:cs="Arial"/>
          <w:b/>
        </w:rPr>
        <w:t>:</w:t>
      </w:r>
      <w:r>
        <w:rPr>
          <w:rFonts w:ascii="Arial" w:hAnsi="Arial" w:cs="Arial"/>
        </w:rPr>
        <w:t xml:space="preserve"> </w:t>
      </w:r>
      <w:r w:rsidR="00377D5B">
        <w:rPr>
          <w:rFonts w:ascii="Arial" w:hAnsi="Arial" w:cs="Arial"/>
        </w:rPr>
        <w:t xml:space="preserve">The use of heading structures and hierarchy </w:t>
      </w:r>
      <w:r w:rsidR="001A59ED">
        <w:rPr>
          <w:rFonts w:ascii="Arial" w:hAnsi="Arial" w:cs="Arial"/>
        </w:rPr>
        <w:t xml:space="preserve">allows readers using screen reader technology to navigate the document in the same way that </w:t>
      </w:r>
      <w:r w:rsidR="00C85541">
        <w:rPr>
          <w:rFonts w:ascii="Arial" w:hAnsi="Arial" w:cs="Arial"/>
        </w:rPr>
        <w:t>simply bolded and enlarged text does for readers not using the technology.</w:t>
      </w:r>
    </w:p>
    <w:p w14:paraId="45596C35" w14:textId="0AAB8E33" w:rsidR="0003451A" w:rsidRDefault="0003451A" w:rsidP="00596434">
      <w:pPr>
        <w:rPr>
          <w:rFonts w:ascii="Arial" w:hAnsi="Arial" w:cs="Arial"/>
          <w:b/>
        </w:rPr>
      </w:pPr>
    </w:p>
    <w:p w14:paraId="4F9E8EFA" w14:textId="65749BC2" w:rsidR="007260CD" w:rsidRDefault="007260CD" w:rsidP="00596434">
      <w:pPr>
        <w:rPr>
          <w:rFonts w:ascii="Arial" w:hAnsi="Arial" w:cs="Arial"/>
        </w:rPr>
      </w:pPr>
      <w:r>
        <w:rPr>
          <w:rFonts w:ascii="Arial" w:hAnsi="Arial" w:cs="Arial"/>
        </w:rPr>
        <w:t>LCI Tech</w:t>
      </w:r>
      <w:r w:rsidR="00FE7CA0">
        <w:rPr>
          <w:rFonts w:ascii="Arial" w:hAnsi="Arial" w:cs="Arial"/>
        </w:rPr>
        <w:t>, located in Durham, NC,</w:t>
      </w:r>
      <w:r>
        <w:rPr>
          <w:rFonts w:ascii="Arial" w:hAnsi="Arial" w:cs="Arial"/>
        </w:rPr>
        <w:t xml:space="preserve"> provided </w:t>
      </w:r>
      <w:r w:rsidR="00FE7CA0">
        <w:rPr>
          <w:rFonts w:ascii="Arial" w:hAnsi="Arial" w:cs="Arial"/>
        </w:rPr>
        <w:t>guidance on the accessibility of this document.</w:t>
      </w:r>
    </w:p>
    <w:p w14:paraId="7C49C8E7" w14:textId="77B80F97" w:rsidR="007260CD" w:rsidRDefault="00F63063" w:rsidP="00F63063">
      <w:pPr>
        <w:jc w:val="center"/>
        <w:rPr>
          <w:rFonts w:ascii="Arial" w:hAnsi="Arial" w:cs="Arial"/>
        </w:rPr>
      </w:pPr>
      <w:r w:rsidRPr="00F63063">
        <w:rPr>
          <w:noProof/>
        </w:rPr>
        <w:drawing>
          <wp:inline distT="0" distB="0" distL="0" distR="0" wp14:anchorId="747E2679" wp14:editId="54543F92">
            <wp:extent cx="2400300" cy="1162050"/>
            <wp:effectExtent l="0" t="0" r="0" b="0"/>
            <wp:docPr id="16" name="Picture 16" descr="LCI 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00300" cy="1162050"/>
                    </a:xfrm>
                    <a:prstGeom prst="rect">
                      <a:avLst/>
                    </a:prstGeom>
                  </pic:spPr>
                </pic:pic>
              </a:graphicData>
            </a:graphic>
          </wp:inline>
        </w:drawing>
      </w:r>
    </w:p>
    <w:p w14:paraId="7D87F4DD" w14:textId="5201B339" w:rsidR="006A12F9" w:rsidRPr="004B440C" w:rsidRDefault="00927B24" w:rsidP="00596434">
      <w:pPr>
        <w:rPr>
          <w:rFonts w:ascii="Arial" w:hAnsi="Arial" w:cs="Arial"/>
        </w:rPr>
      </w:pPr>
      <w:r w:rsidRPr="00191A5E">
        <w:rPr>
          <w:rFonts w:ascii="Arial" w:hAnsi="Arial" w:cs="Arial"/>
        </w:rPr>
        <w:t>LCI Tech, a division of LCI</w:t>
      </w:r>
      <w:r w:rsidR="00644695" w:rsidRPr="00191A5E">
        <w:rPr>
          <w:rFonts w:ascii="Arial" w:hAnsi="Arial" w:cs="Arial"/>
        </w:rPr>
        <w:t xml:space="preserve">, is </w:t>
      </w:r>
      <w:r w:rsidR="00BD15EE" w:rsidRPr="00191A5E">
        <w:rPr>
          <w:rFonts w:ascii="Arial" w:hAnsi="Arial" w:cs="Arial"/>
        </w:rPr>
        <w:t>one of the only firms that employ Americans with disabilities to provide digital accessibility services.</w:t>
      </w:r>
      <w:r w:rsidR="00191A5E">
        <w:rPr>
          <w:rFonts w:ascii="Arial" w:hAnsi="Arial" w:cs="Arial"/>
        </w:rPr>
        <w:t xml:space="preserve"> Learn more at </w:t>
      </w:r>
      <w:hyperlink r:id="rId74" w:history="1">
        <w:r w:rsidR="00191A5E" w:rsidRPr="00191A5E">
          <w:rPr>
            <w:rStyle w:val="Hyperlink"/>
            <w:rFonts w:ascii="Arial" w:hAnsi="Arial" w:cs="Arial"/>
          </w:rPr>
          <w:t>LCITech.com</w:t>
        </w:r>
      </w:hyperlink>
      <w:r w:rsidR="00F63063">
        <w:rPr>
          <w:rFonts w:ascii="Arial" w:hAnsi="Arial" w:cs="Arial"/>
        </w:rPr>
        <w:t>.</w:t>
      </w:r>
    </w:p>
    <w:sectPr w:rsidR="006A12F9" w:rsidRPr="004B440C" w:rsidSect="008877B7">
      <w:type w:val="continuous"/>
      <w:pgSz w:w="12240" w:h="15840"/>
      <w:pgMar w:top="720" w:right="720" w:bottom="720" w:left="720" w:header="720" w:footer="720" w:gutter="0"/>
      <w:cols w:space="720"/>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70361" w14:textId="77777777" w:rsidR="002176AA" w:rsidRDefault="002176AA" w:rsidP="002636BE">
      <w:pPr>
        <w:spacing w:after="0" w:line="240" w:lineRule="auto"/>
      </w:pPr>
      <w:r>
        <w:separator/>
      </w:r>
    </w:p>
  </w:endnote>
  <w:endnote w:type="continuationSeparator" w:id="0">
    <w:p w14:paraId="50B752B7" w14:textId="77777777" w:rsidR="002176AA" w:rsidRDefault="002176AA" w:rsidP="002636BE">
      <w:pPr>
        <w:spacing w:after="0" w:line="240" w:lineRule="auto"/>
      </w:pPr>
      <w:r>
        <w:continuationSeparator/>
      </w:r>
    </w:p>
  </w:endnote>
  <w:endnote w:type="continuationNotice" w:id="1">
    <w:p w14:paraId="4B3B474D" w14:textId="77777777" w:rsidR="002176AA" w:rsidRDefault="002176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403791"/>
      <w:docPartObj>
        <w:docPartGallery w:val="Page Numbers (Bottom of Page)"/>
        <w:docPartUnique/>
      </w:docPartObj>
    </w:sdtPr>
    <w:sdtEndPr>
      <w:rPr>
        <w:noProof/>
      </w:rPr>
    </w:sdtEndPr>
    <w:sdtContent>
      <w:p w14:paraId="0671D406" w14:textId="3AACD0D0" w:rsidR="009B0523" w:rsidRDefault="009B05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ABD5C1" w14:textId="77777777" w:rsidR="009B0523" w:rsidRDefault="009B0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00C32" w14:textId="77777777" w:rsidR="002176AA" w:rsidRDefault="002176AA" w:rsidP="002636BE">
      <w:pPr>
        <w:spacing w:after="0" w:line="240" w:lineRule="auto"/>
      </w:pPr>
      <w:r>
        <w:separator/>
      </w:r>
    </w:p>
  </w:footnote>
  <w:footnote w:type="continuationSeparator" w:id="0">
    <w:p w14:paraId="515935C1" w14:textId="77777777" w:rsidR="002176AA" w:rsidRDefault="002176AA" w:rsidP="002636BE">
      <w:pPr>
        <w:spacing w:after="0" w:line="240" w:lineRule="auto"/>
      </w:pPr>
      <w:r>
        <w:continuationSeparator/>
      </w:r>
    </w:p>
  </w:footnote>
  <w:footnote w:type="continuationNotice" w:id="1">
    <w:p w14:paraId="5D26A482" w14:textId="77777777" w:rsidR="002176AA" w:rsidRDefault="002176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FBC"/>
    <w:multiLevelType w:val="hybridMultilevel"/>
    <w:tmpl w:val="F148DF76"/>
    <w:lvl w:ilvl="0" w:tplc="58FC2CFA">
      <w:start w:val="1"/>
      <w:numFmt w:val="bullet"/>
      <w:lvlText w:val=""/>
      <w:lvlJc w:val="left"/>
      <w:pPr>
        <w:ind w:left="720" w:hanging="360"/>
      </w:pPr>
      <w:rPr>
        <w:rFonts w:ascii="Symbol" w:hAnsi="Symbol" w:hint="default"/>
      </w:rPr>
    </w:lvl>
    <w:lvl w:ilvl="1" w:tplc="D1985C94">
      <w:start w:val="1"/>
      <w:numFmt w:val="bullet"/>
      <w:lvlText w:val="o"/>
      <w:lvlJc w:val="left"/>
      <w:pPr>
        <w:ind w:left="1440" w:hanging="360"/>
      </w:pPr>
      <w:rPr>
        <w:rFonts w:ascii="Courier New" w:hAnsi="Courier New" w:hint="default"/>
      </w:rPr>
    </w:lvl>
    <w:lvl w:ilvl="2" w:tplc="2702E524">
      <w:start w:val="1"/>
      <w:numFmt w:val="bullet"/>
      <w:lvlText w:val=""/>
      <w:lvlJc w:val="left"/>
      <w:pPr>
        <w:ind w:left="2160" w:hanging="360"/>
      </w:pPr>
      <w:rPr>
        <w:rFonts w:ascii="Wingdings" w:hAnsi="Wingdings" w:hint="default"/>
      </w:rPr>
    </w:lvl>
    <w:lvl w:ilvl="3" w:tplc="184439FE">
      <w:start w:val="1"/>
      <w:numFmt w:val="bullet"/>
      <w:lvlText w:val=""/>
      <w:lvlJc w:val="left"/>
      <w:pPr>
        <w:ind w:left="2880" w:hanging="360"/>
      </w:pPr>
      <w:rPr>
        <w:rFonts w:ascii="Symbol" w:hAnsi="Symbol" w:hint="default"/>
      </w:rPr>
    </w:lvl>
    <w:lvl w:ilvl="4" w:tplc="2DE2BAE8">
      <w:start w:val="1"/>
      <w:numFmt w:val="bullet"/>
      <w:lvlText w:val="o"/>
      <w:lvlJc w:val="left"/>
      <w:pPr>
        <w:ind w:left="3600" w:hanging="360"/>
      </w:pPr>
      <w:rPr>
        <w:rFonts w:ascii="Courier New" w:hAnsi="Courier New" w:hint="default"/>
      </w:rPr>
    </w:lvl>
    <w:lvl w:ilvl="5" w:tplc="D3BC56C0">
      <w:start w:val="1"/>
      <w:numFmt w:val="bullet"/>
      <w:lvlText w:val=""/>
      <w:lvlJc w:val="left"/>
      <w:pPr>
        <w:ind w:left="4320" w:hanging="360"/>
      </w:pPr>
      <w:rPr>
        <w:rFonts w:ascii="Wingdings" w:hAnsi="Wingdings" w:hint="default"/>
      </w:rPr>
    </w:lvl>
    <w:lvl w:ilvl="6" w:tplc="720CA774">
      <w:start w:val="1"/>
      <w:numFmt w:val="bullet"/>
      <w:lvlText w:val=""/>
      <w:lvlJc w:val="left"/>
      <w:pPr>
        <w:ind w:left="5040" w:hanging="360"/>
      </w:pPr>
      <w:rPr>
        <w:rFonts w:ascii="Symbol" w:hAnsi="Symbol" w:hint="default"/>
      </w:rPr>
    </w:lvl>
    <w:lvl w:ilvl="7" w:tplc="A8FEC7D4">
      <w:start w:val="1"/>
      <w:numFmt w:val="bullet"/>
      <w:lvlText w:val="o"/>
      <w:lvlJc w:val="left"/>
      <w:pPr>
        <w:ind w:left="5760" w:hanging="360"/>
      </w:pPr>
      <w:rPr>
        <w:rFonts w:ascii="Courier New" w:hAnsi="Courier New" w:hint="default"/>
      </w:rPr>
    </w:lvl>
    <w:lvl w:ilvl="8" w:tplc="B0F4FABA">
      <w:start w:val="1"/>
      <w:numFmt w:val="bullet"/>
      <w:lvlText w:val=""/>
      <w:lvlJc w:val="left"/>
      <w:pPr>
        <w:ind w:left="6480" w:hanging="360"/>
      </w:pPr>
      <w:rPr>
        <w:rFonts w:ascii="Wingdings" w:hAnsi="Wingdings" w:hint="default"/>
      </w:rPr>
    </w:lvl>
  </w:abstractNum>
  <w:abstractNum w:abstractNumId="1" w15:restartNumberingAfterBreak="0">
    <w:nsid w:val="03452C6B"/>
    <w:multiLevelType w:val="hybridMultilevel"/>
    <w:tmpl w:val="75166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D5656"/>
    <w:multiLevelType w:val="hybridMultilevel"/>
    <w:tmpl w:val="ACAA7256"/>
    <w:lvl w:ilvl="0" w:tplc="E68069C6">
      <w:start w:val="1"/>
      <w:numFmt w:val="bullet"/>
      <w:lvlText w:val=""/>
      <w:lvlJc w:val="left"/>
      <w:pPr>
        <w:ind w:left="720" w:hanging="360"/>
      </w:pPr>
      <w:rPr>
        <w:rFonts w:ascii="Symbol" w:hAnsi="Symbol" w:hint="default"/>
      </w:rPr>
    </w:lvl>
    <w:lvl w:ilvl="1" w:tplc="5B60CEFC">
      <w:start w:val="1"/>
      <w:numFmt w:val="bullet"/>
      <w:lvlText w:val="o"/>
      <w:lvlJc w:val="left"/>
      <w:pPr>
        <w:ind w:left="1440" w:hanging="360"/>
      </w:pPr>
      <w:rPr>
        <w:rFonts w:ascii="Courier New" w:hAnsi="Courier New" w:hint="default"/>
      </w:rPr>
    </w:lvl>
    <w:lvl w:ilvl="2" w:tplc="13EA6C0E">
      <w:start w:val="1"/>
      <w:numFmt w:val="bullet"/>
      <w:lvlText w:val=""/>
      <w:lvlJc w:val="left"/>
      <w:pPr>
        <w:ind w:left="2160" w:hanging="360"/>
      </w:pPr>
      <w:rPr>
        <w:rFonts w:ascii="Wingdings" w:hAnsi="Wingdings" w:hint="default"/>
      </w:rPr>
    </w:lvl>
    <w:lvl w:ilvl="3" w:tplc="E8F23228">
      <w:start w:val="1"/>
      <w:numFmt w:val="bullet"/>
      <w:lvlText w:val=""/>
      <w:lvlJc w:val="left"/>
      <w:pPr>
        <w:ind w:left="2880" w:hanging="360"/>
      </w:pPr>
      <w:rPr>
        <w:rFonts w:ascii="Symbol" w:hAnsi="Symbol" w:hint="default"/>
      </w:rPr>
    </w:lvl>
    <w:lvl w:ilvl="4" w:tplc="A53C81FC">
      <w:start w:val="1"/>
      <w:numFmt w:val="bullet"/>
      <w:lvlText w:val="o"/>
      <w:lvlJc w:val="left"/>
      <w:pPr>
        <w:ind w:left="3600" w:hanging="360"/>
      </w:pPr>
      <w:rPr>
        <w:rFonts w:ascii="Courier New" w:hAnsi="Courier New" w:hint="default"/>
      </w:rPr>
    </w:lvl>
    <w:lvl w:ilvl="5" w:tplc="0C489968">
      <w:start w:val="1"/>
      <w:numFmt w:val="bullet"/>
      <w:lvlText w:val=""/>
      <w:lvlJc w:val="left"/>
      <w:pPr>
        <w:ind w:left="4320" w:hanging="360"/>
      </w:pPr>
      <w:rPr>
        <w:rFonts w:ascii="Wingdings" w:hAnsi="Wingdings" w:hint="default"/>
      </w:rPr>
    </w:lvl>
    <w:lvl w:ilvl="6" w:tplc="AFDAB532">
      <w:start w:val="1"/>
      <w:numFmt w:val="bullet"/>
      <w:lvlText w:val=""/>
      <w:lvlJc w:val="left"/>
      <w:pPr>
        <w:ind w:left="5040" w:hanging="360"/>
      </w:pPr>
      <w:rPr>
        <w:rFonts w:ascii="Symbol" w:hAnsi="Symbol" w:hint="default"/>
      </w:rPr>
    </w:lvl>
    <w:lvl w:ilvl="7" w:tplc="D8642A26">
      <w:start w:val="1"/>
      <w:numFmt w:val="bullet"/>
      <w:lvlText w:val="o"/>
      <w:lvlJc w:val="left"/>
      <w:pPr>
        <w:ind w:left="5760" w:hanging="360"/>
      </w:pPr>
      <w:rPr>
        <w:rFonts w:ascii="Courier New" w:hAnsi="Courier New" w:hint="default"/>
      </w:rPr>
    </w:lvl>
    <w:lvl w:ilvl="8" w:tplc="54F49378">
      <w:start w:val="1"/>
      <w:numFmt w:val="bullet"/>
      <w:lvlText w:val=""/>
      <w:lvlJc w:val="left"/>
      <w:pPr>
        <w:ind w:left="6480" w:hanging="360"/>
      </w:pPr>
      <w:rPr>
        <w:rFonts w:ascii="Wingdings" w:hAnsi="Wingdings" w:hint="default"/>
      </w:rPr>
    </w:lvl>
  </w:abstractNum>
  <w:abstractNum w:abstractNumId="3" w15:restartNumberingAfterBreak="0">
    <w:nsid w:val="32EE1225"/>
    <w:multiLevelType w:val="multilevel"/>
    <w:tmpl w:val="6E2E6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E33C37"/>
    <w:multiLevelType w:val="hybridMultilevel"/>
    <w:tmpl w:val="AB9AAD3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21B9E"/>
    <w:multiLevelType w:val="hybridMultilevel"/>
    <w:tmpl w:val="8B4EB354"/>
    <w:lvl w:ilvl="0" w:tplc="19AACD96">
      <w:start w:val="1"/>
      <w:numFmt w:val="bullet"/>
      <w:lvlText w:val=""/>
      <w:lvlJc w:val="left"/>
      <w:pPr>
        <w:ind w:left="720" w:hanging="360"/>
      </w:pPr>
      <w:rPr>
        <w:rFonts w:ascii="Symbol" w:hAnsi="Symbol" w:hint="default"/>
      </w:rPr>
    </w:lvl>
    <w:lvl w:ilvl="1" w:tplc="77A697FE">
      <w:start w:val="1"/>
      <w:numFmt w:val="bullet"/>
      <w:lvlText w:val="o"/>
      <w:lvlJc w:val="left"/>
      <w:pPr>
        <w:ind w:left="1440" w:hanging="360"/>
      </w:pPr>
      <w:rPr>
        <w:rFonts w:ascii="Courier New" w:hAnsi="Courier New" w:hint="default"/>
      </w:rPr>
    </w:lvl>
    <w:lvl w:ilvl="2" w:tplc="7FCAE150">
      <w:start w:val="1"/>
      <w:numFmt w:val="bullet"/>
      <w:lvlText w:val=""/>
      <w:lvlJc w:val="left"/>
      <w:pPr>
        <w:ind w:left="2160" w:hanging="360"/>
      </w:pPr>
      <w:rPr>
        <w:rFonts w:ascii="Wingdings" w:hAnsi="Wingdings" w:hint="default"/>
      </w:rPr>
    </w:lvl>
    <w:lvl w:ilvl="3" w:tplc="7CA2C57A">
      <w:start w:val="1"/>
      <w:numFmt w:val="bullet"/>
      <w:lvlText w:val=""/>
      <w:lvlJc w:val="left"/>
      <w:pPr>
        <w:ind w:left="2880" w:hanging="360"/>
      </w:pPr>
      <w:rPr>
        <w:rFonts w:ascii="Symbol" w:hAnsi="Symbol" w:hint="default"/>
      </w:rPr>
    </w:lvl>
    <w:lvl w:ilvl="4" w:tplc="5AB078AC">
      <w:start w:val="1"/>
      <w:numFmt w:val="bullet"/>
      <w:lvlText w:val="o"/>
      <w:lvlJc w:val="left"/>
      <w:pPr>
        <w:ind w:left="3600" w:hanging="360"/>
      </w:pPr>
      <w:rPr>
        <w:rFonts w:ascii="Courier New" w:hAnsi="Courier New" w:hint="default"/>
      </w:rPr>
    </w:lvl>
    <w:lvl w:ilvl="5" w:tplc="DA00D9AC">
      <w:start w:val="1"/>
      <w:numFmt w:val="bullet"/>
      <w:lvlText w:val=""/>
      <w:lvlJc w:val="left"/>
      <w:pPr>
        <w:ind w:left="4320" w:hanging="360"/>
      </w:pPr>
      <w:rPr>
        <w:rFonts w:ascii="Wingdings" w:hAnsi="Wingdings" w:hint="default"/>
      </w:rPr>
    </w:lvl>
    <w:lvl w:ilvl="6" w:tplc="1B96B1CE">
      <w:start w:val="1"/>
      <w:numFmt w:val="bullet"/>
      <w:lvlText w:val=""/>
      <w:lvlJc w:val="left"/>
      <w:pPr>
        <w:ind w:left="5040" w:hanging="360"/>
      </w:pPr>
      <w:rPr>
        <w:rFonts w:ascii="Symbol" w:hAnsi="Symbol" w:hint="default"/>
      </w:rPr>
    </w:lvl>
    <w:lvl w:ilvl="7" w:tplc="A39AB3F6">
      <w:start w:val="1"/>
      <w:numFmt w:val="bullet"/>
      <w:lvlText w:val="o"/>
      <w:lvlJc w:val="left"/>
      <w:pPr>
        <w:ind w:left="5760" w:hanging="360"/>
      </w:pPr>
      <w:rPr>
        <w:rFonts w:ascii="Courier New" w:hAnsi="Courier New" w:hint="default"/>
      </w:rPr>
    </w:lvl>
    <w:lvl w:ilvl="8" w:tplc="955A102C">
      <w:start w:val="1"/>
      <w:numFmt w:val="bullet"/>
      <w:lvlText w:val=""/>
      <w:lvlJc w:val="left"/>
      <w:pPr>
        <w:ind w:left="6480" w:hanging="360"/>
      </w:pPr>
      <w:rPr>
        <w:rFonts w:ascii="Wingdings" w:hAnsi="Wingdings" w:hint="default"/>
      </w:rPr>
    </w:lvl>
  </w:abstractNum>
  <w:abstractNum w:abstractNumId="6" w15:restartNumberingAfterBreak="0">
    <w:nsid w:val="51265368"/>
    <w:multiLevelType w:val="hybridMultilevel"/>
    <w:tmpl w:val="1D78D0D4"/>
    <w:lvl w:ilvl="0" w:tplc="39F84218">
      <w:start w:val="1"/>
      <w:numFmt w:val="bullet"/>
      <w:lvlText w:val=""/>
      <w:lvlJc w:val="left"/>
      <w:pPr>
        <w:ind w:left="720" w:hanging="360"/>
      </w:pPr>
      <w:rPr>
        <w:rFonts w:ascii="Symbol" w:hAnsi="Symbol" w:hint="default"/>
        <w:sz w:val="36"/>
      </w:rPr>
    </w:lvl>
    <w:lvl w:ilvl="1" w:tplc="F1F25B74">
      <w:start w:val="1"/>
      <w:numFmt w:val="bullet"/>
      <w:lvlText w:val="o"/>
      <w:lvlJc w:val="left"/>
      <w:pPr>
        <w:ind w:left="1440" w:hanging="360"/>
      </w:pPr>
      <w:rPr>
        <w:rFonts w:ascii="Courier New" w:hAnsi="Courier New" w:cs="Times New Roman" w:hint="default"/>
      </w:rPr>
    </w:lvl>
    <w:lvl w:ilvl="2" w:tplc="C5EEF70C">
      <w:start w:val="1"/>
      <w:numFmt w:val="bullet"/>
      <w:lvlText w:val=""/>
      <w:lvlJc w:val="left"/>
      <w:pPr>
        <w:ind w:left="2160" w:hanging="360"/>
      </w:pPr>
      <w:rPr>
        <w:rFonts w:ascii="Wingdings" w:hAnsi="Wingdings" w:hint="default"/>
      </w:rPr>
    </w:lvl>
    <w:lvl w:ilvl="3" w:tplc="28E432F8">
      <w:start w:val="1"/>
      <w:numFmt w:val="bullet"/>
      <w:lvlText w:val=""/>
      <w:lvlJc w:val="left"/>
      <w:pPr>
        <w:ind w:left="2880" w:hanging="360"/>
      </w:pPr>
      <w:rPr>
        <w:rFonts w:ascii="Symbol" w:hAnsi="Symbol" w:hint="default"/>
      </w:rPr>
    </w:lvl>
    <w:lvl w:ilvl="4" w:tplc="D9AAE9EC">
      <w:start w:val="1"/>
      <w:numFmt w:val="bullet"/>
      <w:lvlText w:val="o"/>
      <w:lvlJc w:val="left"/>
      <w:pPr>
        <w:ind w:left="3600" w:hanging="360"/>
      </w:pPr>
      <w:rPr>
        <w:rFonts w:ascii="Courier New" w:hAnsi="Courier New" w:cs="Times New Roman" w:hint="default"/>
      </w:rPr>
    </w:lvl>
    <w:lvl w:ilvl="5" w:tplc="C9D21CF8">
      <w:start w:val="1"/>
      <w:numFmt w:val="bullet"/>
      <w:lvlText w:val=""/>
      <w:lvlJc w:val="left"/>
      <w:pPr>
        <w:ind w:left="4320" w:hanging="360"/>
      </w:pPr>
      <w:rPr>
        <w:rFonts w:ascii="Wingdings" w:hAnsi="Wingdings" w:hint="default"/>
      </w:rPr>
    </w:lvl>
    <w:lvl w:ilvl="6" w:tplc="9CD8717C">
      <w:start w:val="1"/>
      <w:numFmt w:val="bullet"/>
      <w:lvlText w:val=""/>
      <w:lvlJc w:val="left"/>
      <w:pPr>
        <w:ind w:left="5040" w:hanging="360"/>
      </w:pPr>
      <w:rPr>
        <w:rFonts w:ascii="Symbol" w:hAnsi="Symbol" w:hint="default"/>
      </w:rPr>
    </w:lvl>
    <w:lvl w:ilvl="7" w:tplc="01B0173A">
      <w:start w:val="1"/>
      <w:numFmt w:val="bullet"/>
      <w:lvlText w:val="o"/>
      <w:lvlJc w:val="left"/>
      <w:pPr>
        <w:ind w:left="5760" w:hanging="360"/>
      </w:pPr>
      <w:rPr>
        <w:rFonts w:ascii="Courier New" w:hAnsi="Courier New" w:cs="Times New Roman" w:hint="default"/>
      </w:rPr>
    </w:lvl>
    <w:lvl w:ilvl="8" w:tplc="6CE04410">
      <w:start w:val="1"/>
      <w:numFmt w:val="bullet"/>
      <w:lvlText w:val=""/>
      <w:lvlJc w:val="left"/>
      <w:pPr>
        <w:ind w:left="6480" w:hanging="360"/>
      </w:pPr>
      <w:rPr>
        <w:rFonts w:ascii="Wingdings" w:hAnsi="Wingdings" w:hint="default"/>
      </w:rPr>
    </w:lvl>
  </w:abstractNum>
  <w:abstractNum w:abstractNumId="7" w15:restartNumberingAfterBreak="0">
    <w:nsid w:val="520842FD"/>
    <w:multiLevelType w:val="hybridMultilevel"/>
    <w:tmpl w:val="3C4E0422"/>
    <w:lvl w:ilvl="0" w:tplc="C8643A08">
      <w:start w:val="1"/>
      <w:numFmt w:val="bullet"/>
      <w:lvlText w:val=""/>
      <w:lvlJc w:val="left"/>
      <w:pPr>
        <w:ind w:left="720" w:hanging="360"/>
      </w:pPr>
      <w:rPr>
        <w:rFonts w:ascii="Symbol" w:hAnsi="Symbol" w:hint="default"/>
      </w:rPr>
    </w:lvl>
    <w:lvl w:ilvl="1" w:tplc="BABC6894">
      <w:start w:val="1"/>
      <w:numFmt w:val="bullet"/>
      <w:lvlText w:val="o"/>
      <w:lvlJc w:val="left"/>
      <w:pPr>
        <w:ind w:left="1440" w:hanging="360"/>
      </w:pPr>
      <w:rPr>
        <w:rFonts w:ascii="Courier New" w:hAnsi="Courier New" w:hint="default"/>
      </w:rPr>
    </w:lvl>
    <w:lvl w:ilvl="2" w:tplc="567C2FB8">
      <w:start w:val="1"/>
      <w:numFmt w:val="bullet"/>
      <w:lvlText w:val=""/>
      <w:lvlJc w:val="left"/>
      <w:pPr>
        <w:ind w:left="2160" w:hanging="360"/>
      </w:pPr>
      <w:rPr>
        <w:rFonts w:ascii="Wingdings" w:hAnsi="Wingdings" w:hint="default"/>
      </w:rPr>
    </w:lvl>
    <w:lvl w:ilvl="3" w:tplc="10EE01A8">
      <w:start w:val="1"/>
      <w:numFmt w:val="bullet"/>
      <w:lvlText w:val=""/>
      <w:lvlJc w:val="left"/>
      <w:pPr>
        <w:ind w:left="2880" w:hanging="360"/>
      </w:pPr>
      <w:rPr>
        <w:rFonts w:ascii="Symbol" w:hAnsi="Symbol" w:hint="default"/>
      </w:rPr>
    </w:lvl>
    <w:lvl w:ilvl="4" w:tplc="C6E84896">
      <w:start w:val="1"/>
      <w:numFmt w:val="bullet"/>
      <w:lvlText w:val="o"/>
      <w:lvlJc w:val="left"/>
      <w:pPr>
        <w:ind w:left="3600" w:hanging="360"/>
      </w:pPr>
      <w:rPr>
        <w:rFonts w:ascii="Courier New" w:hAnsi="Courier New" w:hint="default"/>
      </w:rPr>
    </w:lvl>
    <w:lvl w:ilvl="5" w:tplc="12F48F24">
      <w:start w:val="1"/>
      <w:numFmt w:val="bullet"/>
      <w:lvlText w:val=""/>
      <w:lvlJc w:val="left"/>
      <w:pPr>
        <w:ind w:left="4320" w:hanging="360"/>
      </w:pPr>
      <w:rPr>
        <w:rFonts w:ascii="Wingdings" w:hAnsi="Wingdings" w:hint="default"/>
      </w:rPr>
    </w:lvl>
    <w:lvl w:ilvl="6" w:tplc="F9828060">
      <w:start w:val="1"/>
      <w:numFmt w:val="bullet"/>
      <w:lvlText w:val=""/>
      <w:lvlJc w:val="left"/>
      <w:pPr>
        <w:ind w:left="5040" w:hanging="360"/>
      </w:pPr>
      <w:rPr>
        <w:rFonts w:ascii="Symbol" w:hAnsi="Symbol" w:hint="default"/>
      </w:rPr>
    </w:lvl>
    <w:lvl w:ilvl="7" w:tplc="64CECF5E">
      <w:start w:val="1"/>
      <w:numFmt w:val="bullet"/>
      <w:lvlText w:val="o"/>
      <w:lvlJc w:val="left"/>
      <w:pPr>
        <w:ind w:left="5760" w:hanging="360"/>
      </w:pPr>
      <w:rPr>
        <w:rFonts w:ascii="Courier New" w:hAnsi="Courier New" w:hint="default"/>
      </w:rPr>
    </w:lvl>
    <w:lvl w:ilvl="8" w:tplc="F6001D90">
      <w:start w:val="1"/>
      <w:numFmt w:val="bullet"/>
      <w:lvlText w:val=""/>
      <w:lvlJc w:val="left"/>
      <w:pPr>
        <w:ind w:left="6480" w:hanging="360"/>
      </w:pPr>
      <w:rPr>
        <w:rFonts w:ascii="Wingdings" w:hAnsi="Wingdings" w:hint="default"/>
      </w:rPr>
    </w:lvl>
  </w:abstractNum>
  <w:abstractNum w:abstractNumId="8" w15:restartNumberingAfterBreak="0">
    <w:nsid w:val="54D40EE9"/>
    <w:multiLevelType w:val="hybridMultilevel"/>
    <w:tmpl w:val="8058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6212B3"/>
    <w:multiLevelType w:val="hybridMultilevel"/>
    <w:tmpl w:val="FF6C6512"/>
    <w:lvl w:ilvl="0" w:tplc="BAC494EA">
      <w:start w:val="1"/>
      <w:numFmt w:val="bullet"/>
      <w:lvlText w:val=""/>
      <w:lvlJc w:val="left"/>
      <w:pPr>
        <w:ind w:left="720" w:hanging="360"/>
      </w:pPr>
      <w:rPr>
        <w:rFonts w:ascii="Symbol" w:hAnsi="Symbol" w:hint="default"/>
      </w:rPr>
    </w:lvl>
    <w:lvl w:ilvl="1" w:tplc="5238AB52">
      <w:start w:val="1"/>
      <w:numFmt w:val="bullet"/>
      <w:lvlText w:val="o"/>
      <w:lvlJc w:val="left"/>
      <w:pPr>
        <w:ind w:left="1440" w:hanging="360"/>
      </w:pPr>
      <w:rPr>
        <w:rFonts w:ascii="Courier New" w:hAnsi="Courier New" w:cs="Times New Roman" w:hint="default"/>
      </w:rPr>
    </w:lvl>
    <w:lvl w:ilvl="2" w:tplc="D91EF91C">
      <w:start w:val="1"/>
      <w:numFmt w:val="bullet"/>
      <w:lvlText w:val=""/>
      <w:lvlJc w:val="left"/>
      <w:pPr>
        <w:ind w:left="2160" w:hanging="360"/>
      </w:pPr>
      <w:rPr>
        <w:rFonts w:ascii="Wingdings" w:hAnsi="Wingdings" w:hint="default"/>
      </w:rPr>
    </w:lvl>
    <w:lvl w:ilvl="3" w:tplc="651412B6">
      <w:start w:val="1"/>
      <w:numFmt w:val="bullet"/>
      <w:lvlText w:val=""/>
      <w:lvlJc w:val="left"/>
      <w:pPr>
        <w:ind w:left="2880" w:hanging="360"/>
      </w:pPr>
      <w:rPr>
        <w:rFonts w:ascii="Symbol" w:hAnsi="Symbol" w:hint="default"/>
      </w:rPr>
    </w:lvl>
    <w:lvl w:ilvl="4" w:tplc="373E8F9E">
      <w:start w:val="1"/>
      <w:numFmt w:val="bullet"/>
      <w:lvlText w:val="o"/>
      <w:lvlJc w:val="left"/>
      <w:pPr>
        <w:ind w:left="3600" w:hanging="360"/>
      </w:pPr>
      <w:rPr>
        <w:rFonts w:ascii="Courier New" w:hAnsi="Courier New" w:cs="Times New Roman" w:hint="default"/>
      </w:rPr>
    </w:lvl>
    <w:lvl w:ilvl="5" w:tplc="09B4B8B0">
      <w:start w:val="1"/>
      <w:numFmt w:val="bullet"/>
      <w:lvlText w:val=""/>
      <w:lvlJc w:val="left"/>
      <w:pPr>
        <w:ind w:left="4320" w:hanging="360"/>
      </w:pPr>
      <w:rPr>
        <w:rFonts w:ascii="Wingdings" w:hAnsi="Wingdings" w:hint="default"/>
      </w:rPr>
    </w:lvl>
    <w:lvl w:ilvl="6" w:tplc="A9E8B028">
      <w:start w:val="1"/>
      <w:numFmt w:val="bullet"/>
      <w:lvlText w:val=""/>
      <w:lvlJc w:val="left"/>
      <w:pPr>
        <w:ind w:left="5040" w:hanging="360"/>
      </w:pPr>
      <w:rPr>
        <w:rFonts w:ascii="Symbol" w:hAnsi="Symbol" w:hint="default"/>
      </w:rPr>
    </w:lvl>
    <w:lvl w:ilvl="7" w:tplc="7A720660">
      <w:start w:val="1"/>
      <w:numFmt w:val="bullet"/>
      <w:lvlText w:val="o"/>
      <w:lvlJc w:val="left"/>
      <w:pPr>
        <w:ind w:left="5760" w:hanging="360"/>
      </w:pPr>
      <w:rPr>
        <w:rFonts w:ascii="Courier New" w:hAnsi="Courier New" w:cs="Times New Roman" w:hint="default"/>
      </w:rPr>
    </w:lvl>
    <w:lvl w:ilvl="8" w:tplc="DDB6285A">
      <w:start w:val="1"/>
      <w:numFmt w:val="bullet"/>
      <w:lvlText w:val=""/>
      <w:lvlJc w:val="left"/>
      <w:pPr>
        <w:ind w:left="6480" w:hanging="360"/>
      </w:pPr>
      <w:rPr>
        <w:rFonts w:ascii="Wingdings" w:hAnsi="Wingdings" w:hint="default"/>
      </w:rPr>
    </w:lvl>
  </w:abstractNum>
  <w:abstractNum w:abstractNumId="10" w15:restartNumberingAfterBreak="0">
    <w:nsid w:val="6C664E97"/>
    <w:multiLevelType w:val="multilevel"/>
    <w:tmpl w:val="61AA3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B5499B"/>
    <w:multiLevelType w:val="hybridMultilevel"/>
    <w:tmpl w:val="D7A0B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0"/>
  </w:num>
  <w:num w:numId="5">
    <w:abstractNumId w:val="7"/>
  </w:num>
  <w:num w:numId="6">
    <w:abstractNumId w:val="9"/>
  </w:num>
  <w:num w:numId="7">
    <w:abstractNumId w:val="6"/>
  </w:num>
  <w:num w:numId="8">
    <w:abstractNumId w:val="2"/>
  </w:num>
  <w:num w:numId="9">
    <w:abstractNumId w:val="4"/>
  </w:num>
  <w:num w:numId="10">
    <w:abstractNumId w:val="1"/>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readOnly" w:enforcement="1" w:cryptProviderType="rsaAES" w:cryptAlgorithmClass="hash" w:cryptAlgorithmType="typeAny" w:cryptAlgorithmSid="14" w:cryptSpinCount="100000" w:hash="GwWUmcDqjHzvMwtLzXjdo98t6WDDHpQXS8mp3ohoBijvCiE1SpoBCc+BwfiJ4WnKtLKUkJPTVCbHY5bDsVPy9g==" w:salt="XGlZ9Rv3C6vQMqO96ggDhA=="/>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27"/>
    <w:rsid w:val="000073CE"/>
    <w:rsid w:val="000168A8"/>
    <w:rsid w:val="00017B94"/>
    <w:rsid w:val="000201BC"/>
    <w:rsid w:val="000231BD"/>
    <w:rsid w:val="000271B5"/>
    <w:rsid w:val="00027511"/>
    <w:rsid w:val="00027BBE"/>
    <w:rsid w:val="000315D7"/>
    <w:rsid w:val="00033123"/>
    <w:rsid w:val="0003451A"/>
    <w:rsid w:val="000371E2"/>
    <w:rsid w:val="000476EB"/>
    <w:rsid w:val="000529FA"/>
    <w:rsid w:val="00064D6E"/>
    <w:rsid w:val="000653B6"/>
    <w:rsid w:val="000712EA"/>
    <w:rsid w:val="00080CCF"/>
    <w:rsid w:val="00083585"/>
    <w:rsid w:val="00095382"/>
    <w:rsid w:val="000A0BD7"/>
    <w:rsid w:val="000B7BCB"/>
    <w:rsid w:val="000C4D18"/>
    <w:rsid w:val="000D7CBE"/>
    <w:rsid w:val="000E0141"/>
    <w:rsid w:val="000E16F3"/>
    <w:rsid w:val="000E38DB"/>
    <w:rsid w:val="000E64EE"/>
    <w:rsid w:val="000F2FCA"/>
    <w:rsid w:val="000F31D3"/>
    <w:rsid w:val="000F458A"/>
    <w:rsid w:val="000F69D6"/>
    <w:rsid w:val="00102B9B"/>
    <w:rsid w:val="00106043"/>
    <w:rsid w:val="001125DD"/>
    <w:rsid w:val="00116F99"/>
    <w:rsid w:val="00131B4B"/>
    <w:rsid w:val="00135E12"/>
    <w:rsid w:val="001365F4"/>
    <w:rsid w:val="0014164E"/>
    <w:rsid w:val="0014340F"/>
    <w:rsid w:val="001468CC"/>
    <w:rsid w:val="0015014A"/>
    <w:rsid w:val="001521D9"/>
    <w:rsid w:val="00165F31"/>
    <w:rsid w:val="001756B4"/>
    <w:rsid w:val="001836DA"/>
    <w:rsid w:val="00186015"/>
    <w:rsid w:val="00191A5E"/>
    <w:rsid w:val="00194307"/>
    <w:rsid w:val="00197526"/>
    <w:rsid w:val="001A0113"/>
    <w:rsid w:val="001A08CE"/>
    <w:rsid w:val="001A59ED"/>
    <w:rsid w:val="001C0E28"/>
    <w:rsid w:val="001C1FA2"/>
    <w:rsid w:val="001C2118"/>
    <w:rsid w:val="001C3375"/>
    <w:rsid w:val="001C7826"/>
    <w:rsid w:val="001D3426"/>
    <w:rsid w:val="001D5439"/>
    <w:rsid w:val="001E1E6B"/>
    <w:rsid w:val="001E46C6"/>
    <w:rsid w:val="001E5C7D"/>
    <w:rsid w:val="001F021A"/>
    <w:rsid w:val="001F3B23"/>
    <w:rsid w:val="001F7D59"/>
    <w:rsid w:val="0021761A"/>
    <w:rsid w:val="002176AA"/>
    <w:rsid w:val="002219A2"/>
    <w:rsid w:val="00223B81"/>
    <w:rsid w:val="00231E04"/>
    <w:rsid w:val="00232D66"/>
    <w:rsid w:val="00233610"/>
    <w:rsid w:val="0023774B"/>
    <w:rsid w:val="00240003"/>
    <w:rsid w:val="00244F03"/>
    <w:rsid w:val="00246F55"/>
    <w:rsid w:val="002532C6"/>
    <w:rsid w:val="002552AF"/>
    <w:rsid w:val="00257145"/>
    <w:rsid w:val="00262F5A"/>
    <w:rsid w:val="002636BE"/>
    <w:rsid w:val="0026589A"/>
    <w:rsid w:val="00265BA4"/>
    <w:rsid w:val="00266684"/>
    <w:rsid w:val="00275D79"/>
    <w:rsid w:val="00295813"/>
    <w:rsid w:val="002979F9"/>
    <w:rsid w:val="00297F3E"/>
    <w:rsid w:val="002A1B80"/>
    <w:rsid w:val="002A4692"/>
    <w:rsid w:val="002A4E90"/>
    <w:rsid w:val="002A7167"/>
    <w:rsid w:val="002C3C4A"/>
    <w:rsid w:val="002C6CFE"/>
    <w:rsid w:val="002C6F88"/>
    <w:rsid w:val="002C7E26"/>
    <w:rsid w:val="002D0480"/>
    <w:rsid w:val="002D15FB"/>
    <w:rsid w:val="002D3F8D"/>
    <w:rsid w:val="002E3ADC"/>
    <w:rsid w:val="002E3FD4"/>
    <w:rsid w:val="002F4B11"/>
    <w:rsid w:val="002F6800"/>
    <w:rsid w:val="002F6D85"/>
    <w:rsid w:val="002F783A"/>
    <w:rsid w:val="00301AB8"/>
    <w:rsid w:val="00302A7A"/>
    <w:rsid w:val="00304C31"/>
    <w:rsid w:val="00311CA9"/>
    <w:rsid w:val="00317E54"/>
    <w:rsid w:val="003213E7"/>
    <w:rsid w:val="00323DCA"/>
    <w:rsid w:val="00324DB0"/>
    <w:rsid w:val="00331ED7"/>
    <w:rsid w:val="0033269E"/>
    <w:rsid w:val="00335888"/>
    <w:rsid w:val="003414B3"/>
    <w:rsid w:val="00341812"/>
    <w:rsid w:val="00341CA7"/>
    <w:rsid w:val="003546CF"/>
    <w:rsid w:val="0035668C"/>
    <w:rsid w:val="00365D77"/>
    <w:rsid w:val="00366796"/>
    <w:rsid w:val="0037054B"/>
    <w:rsid w:val="003720FE"/>
    <w:rsid w:val="003732E9"/>
    <w:rsid w:val="00377D5B"/>
    <w:rsid w:val="00380B2C"/>
    <w:rsid w:val="003830E5"/>
    <w:rsid w:val="00383A44"/>
    <w:rsid w:val="003876AA"/>
    <w:rsid w:val="00390F4A"/>
    <w:rsid w:val="00395F7A"/>
    <w:rsid w:val="003A37D3"/>
    <w:rsid w:val="003A6571"/>
    <w:rsid w:val="003B028E"/>
    <w:rsid w:val="003B049F"/>
    <w:rsid w:val="003B303D"/>
    <w:rsid w:val="003B70BC"/>
    <w:rsid w:val="003C1932"/>
    <w:rsid w:val="003C2053"/>
    <w:rsid w:val="003C4AEB"/>
    <w:rsid w:val="003C5BCB"/>
    <w:rsid w:val="003D108F"/>
    <w:rsid w:val="003D4E43"/>
    <w:rsid w:val="003D5E44"/>
    <w:rsid w:val="003D6308"/>
    <w:rsid w:val="003E0CE5"/>
    <w:rsid w:val="003E2B26"/>
    <w:rsid w:val="003E3130"/>
    <w:rsid w:val="003E33C7"/>
    <w:rsid w:val="003E3FD4"/>
    <w:rsid w:val="003E5F2E"/>
    <w:rsid w:val="003E690F"/>
    <w:rsid w:val="003E6D88"/>
    <w:rsid w:val="003F637D"/>
    <w:rsid w:val="003F672D"/>
    <w:rsid w:val="003F73CC"/>
    <w:rsid w:val="0041663A"/>
    <w:rsid w:val="00421A89"/>
    <w:rsid w:val="00422817"/>
    <w:rsid w:val="004233D4"/>
    <w:rsid w:val="00424D05"/>
    <w:rsid w:val="00425974"/>
    <w:rsid w:val="00430A8D"/>
    <w:rsid w:val="00430D6C"/>
    <w:rsid w:val="0043227E"/>
    <w:rsid w:val="00437C4B"/>
    <w:rsid w:val="004405AC"/>
    <w:rsid w:val="00445975"/>
    <w:rsid w:val="00446B4D"/>
    <w:rsid w:val="00447308"/>
    <w:rsid w:val="00452B58"/>
    <w:rsid w:val="00452D9F"/>
    <w:rsid w:val="00453DC0"/>
    <w:rsid w:val="00454A85"/>
    <w:rsid w:val="00460CC1"/>
    <w:rsid w:val="00464C4B"/>
    <w:rsid w:val="0047052D"/>
    <w:rsid w:val="00470FF7"/>
    <w:rsid w:val="00471089"/>
    <w:rsid w:val="00473C8B"/>
    <w:rsid w:val="0048553A"/>
    <w:rsid w:val="0048593E"/>
    <w:rsid w:val="00485DB5"/>
    <w:rsid w:val="004A48B5"/>
    <w:rsid w:val="004A4D7F"/>
    <w:rsid w:val="004B3ADD"/>
    <w:rsid w:val="004B440C"/>
    <w:rsid w:val="004B57FA"/>
    <w:rsid w:val="004B7B74"/>
    <w:rsid w:val="004C295D"/>
    <w:rsid w:val="004E0E12"/>
    <w:rsid w:val="004E62EC"/>
    <w:rsid w:val="004E6511"/>
    <w:rsid w:val="004F1C5D"/>
    <w:rsid w:val="00507B23"/>
    <w:rsid w:val="0052761C"/>
    <w:rsid w:val="00534327"/>
    <w:rsid w:val="00534AF3"/>
    <w:rsid w:val="00542922"/>
    <w:rsid w:val="00545914"/>
    <w:rsid w:val="005462AC"/>
    <w:rsid w:val="005470F4"/>
    <w:rsid w:val="00554DE7"/>
    <w:rsid w:val="005766E7"/>
    <w:rsid w:val="005817B7"/>
    <w:rsid w:val="0058307E"/>
    <w:rsid w:val="005857AB"/>
    <w:rsid w:val="0058710D"/>
    <w:rsid w:val="00590DE7"/>
    <w:rsid w:val="00590E07"/>
    <w:rsid w:val="00595A60"/>
    <w:rsid w:val="00596434"/>
    <w:rsid w:val="005A6764"/>
    <w:rsid w:val="005B2FEE"/>
    <w:rsid w:val="005B4C12"/>
    <w:rsid w:val="005B6AEC"/>
    <w:rsid w:val="005B715B"/>
    <w:rsid w:val="005C71C3"/>
    <w:rsid w:val="005E2075"/>
    <w:rsid w:val="005F13F0"/>
    <w:rsid w:val="006006D8"/>
    <w:rsid w:val="00601E6E"/>
    <w:rsid w:val="00606147"/>
    <w:rsid w:val="006065F2"/>
    <w:rsid w:val="006144EA"/>
    <w:rsid w:val="006239A2"/>
    <w:rsid w:val="006254B2"/>
    <w:rsid w:val="00632FC2"/>
    <w:rsid w:val="00633606"/>
    <w:rsid w:val="0063400B"/>
    <w:rsid w:val="00637D7E"/>
    <w:rsid w:val="006411D3"/>
    <w:rsid w:val="00641DFF"/>
    <w:rsid w:val="00644695"/>
    <w:rsid w:val="0064724D"/>
    <w:rsid w:val="00647ED6"/>
    <w:rsid w:val="00650EA8"/>
    <w:rsid w:val="00671774"/>
    <w:rsid w:val="00694B5C"/>
    <w:rsid w:val="00695AA6"/>
    <w:rsid w:val="00696987"/>
    <w:rsid w:val="006A12F9"/>
    <w:rsid w:val="006C1A5D"/>
    <w:rsid w:val="006C3849"/>
    <w:rsid w:val="006C5793"/>
    <w:rsid w:val="006C6158"/>
    <w:rsid w:val="006D27AB"/>
    <w:rsid w:val="006D7EEC"/>
    <w:rsid w:val="006E4348"/>
    <w:rsid w:val="006F5411"/>
    <w:rsid w:val="006F6947"/>
    <w:rsid w:val="006F7375"/>
    <w:rsid w:val="007015BA"/>
    <w:rsid w:val="0070434A"/>
    <w:rsid w:val="00704673"/>
    <w:rsid w:val="00704CE9"/>
    <w:rsid w:val="00705089"/>
    <w:rsid w:val="00710807"/>
    <w:rsid w:val="00714837"/>
    <w:rsid w:val="00715DF1"/>
    <w:rsid w:val="007256C2"/>
    <w:rsid w:val="007260CD"/>
    <w:rsid w:val="00727E90"/>
    <w:rsid w:val="007312E2"/>
    <w:rsid w:val="00735B8D"/>
    <w:rsid w:val="007408C9"/>
    <w:rsid w:val="00743DC8"/>
    <w:rsid w:val="00750964"/>
    <w:rsid w:val="007534EF"/>
    <w:rsid w:val="00754181"/>
    <w:rsid w:val="007559ED"/>
    <w:rsid w:val="00755D74"/>
    <w:rsid w:val="00762AAD"/>
    <w:rsid w:val="00762F50"/>
    <w:rsid w:val="00776F5A"/>
    <w:rsid w:val="007909F6"/>
    <w:rsid w:val="007A07DA"/>
    <w:rsid w:val="007A3B00"/>
    <w:rsid w:val="007A42C9"/>
    <w:rsid w:val="007B0094"/>
    <w:rsid w:val="007B488E"/>
    <w:rsid w:val="007C6EFF"/>
    <w:rsid w:val="007C7F71"/>
    <w:rsid w:val="007D3289"/>
    <w:rsid w:val="007D3471"/>
    <w:rsid w:val="007D4791"/>
    <w:rsid w:val="007E264D"/>
    <w:rsid w:val="007F4EAA"/>
    <w:rsid w:val="0080202F"/>
    <w:rsid w:val="0081117D"/>
    <w:rsid w:val="00817064"/>
    <w:rsid w:val="00817132"/>
    <w:rsid w:val="008173AD"/>
    <w:rsid w:val="0082482D"/>
    <w:rsid w:val="00833444"/>
    <w:rsid w:val="0085254A"/>
    <w:rsid w:val="00854AC9"/>
    <w:rsid w:val="00855C60"/>
    <w:rsid w:val="008630E1"/>
    <w:rsid w:val="00863D61"/>
    <w:rsid w:val="008645D5"/>
    <w:rsid w:val="00870584"/>
    <w:rsid w:val="00876EB2"/>
    <w:rsid w:val="008809AC"/>
    <w:rsid w:val="00880A54"/>
    <w:rsid w:val="0088419A"/>
    <w:rsid w:val="00885441"/>
    <w:rsid w:val="00885D2C"/>
    <w:rsid w:val="008877B7"/>
    <w:rsid w:val="00895E2C"/>
    <w:rsid w:val="008A571D"/>
    <w:rsid w:val="008B082C"/>
    <w:rsid w:val="008C57E0"/>
    <w:rsid w:val="008D7238"/>
    <w:rsid w:val="008E1ED5"/>
    <w:rsid w:val="008E5FFB"/>
    <w:rsid w:val="008E7C8A"/>
    <w:rsid w:val="008F18A0"/>
    <w:rsid w:val="008F6D72"/>
    <w:rsid w:val="009003BF"/>
    <w:rsid w:val="00903ADB"/>
    <w:rsid w:val="00906EF5"/>
    <w:rsid w:val="0091473A"/>
    <w:rsid w:val="0091522E"/>
    <w:rsid w:val="00922B2A"/>
    <w:rsid w:val="009233D8"/>
    <w:rsid w:val="00927B24"/>
    <w:rsid w:val="009326C2"/>
    <w:rsid w:val="0093763B"/>
    <w:rsid w:val="00937F9D"/>
    <w:rsid w:val="0094068A"/>
    <w:rsid w:val="00950EE3"/>
    <w:rsid w:val="00951BA2"/>
    <w:rsid w:val="00953020"/>
    <w:rsid w:val="009533DD"/>
    <w:rsid w:val="00966C8E"/>
    <w:rsid w:val="00966E41"/>
    <w:rsid w:val="0097302C"/>
    <w:rsid w:val="009730C1"/>
    <w:rsid w:val="009736C4"/>
    <w:rsid w:val="00974909"/>
    <w:rsid w:val="00975A78"/>
    <w:rsid w:val="00975F73"/>
    <w:rsid w:val="0097774A"/>
    <w:rsid w:val="00982B31"/>
    <w:rsid w:val="0098700A"/>
    <w:rsid w:val="009915DC"/>
    <w:rsid w:val="009940A7"/>
    <w:rsid w:val="00995034"/>
    <w:rsid w:val="00997A53"/>
    <w:rsid w:val="009A27CA"/>
    <w:rsid w:val="009A3D50"/>
    <w:rsid w:val="009A47C4"/>
    <w:rsid w:val="009A596E"/>
    <w:rsid w:val="009A6351"/>
    <w:rsid w:val="009B0523"/>
    <w:rsid w:val="009B29FF"/>
    <w:rsid w:val="009C44F6"/>
    <w:rsid w:val="009D0F7B"/>
    <w:rsid w:val="009D21C3"/>
    <w:rsid w:val="009D395F"/>
    <w:rsid w:val="009D3E6A"/>
    <w:rsid w:val="009E17C7"/>
    <w:rsid w:val="009E53AF"/>
    <w:rsid w:val="009F0351"/>
    <w:rsid w:val="00A01B8E"/>
    <w:rsid w:val="00A06D2E"/>
    <w:rsid w:val="00A106B3"/>
    <w:rsid w:val="00A13D3E"/>
    <w:rsid w:val="00A13DE3"/>
    <w:rsid w:val="00A22979"/>
    <w:rsid w:val="00A240A9"/>
    <w:rsid w:val="00A24472"/>
    <w:rsid w:val="00A25786"/>
    <w:rsid w:val="00A319FB"/>
    <w:rsid w:val="00A31F18"/>
    <w:rsid w:val="00A418D4"/>
    <w:rsid w:val="00A429E8"/>
    <w:rsid w:val="00A42FE4"/>
    <w:rsid w:val="00A46727"/>
    <w:rsid w:val="00A479FC"/>
    <w:rsid w:val="00A54706"/>
    <w:rsid w:val="00A54834"/>
    <w:rsid w:val="00A559B9"/>
    <w:rsid w:val="00A55D36"/>
    <w:rsid w:val="00A60523"/>
    <w:rsid w:val="00A80066"/>
    <w:rsid w:val="00A80D6A"/>
    <w:rsid w:val="00A812B5"/>
    <w:rsid w:val="00A83078"/>
    <w:rsid w:val="00A83C59"/>
    <w:rsid w:val="00A84377"/>
    <w:rsid w:val="00AA1FF1"/>
    <w:rsid w:val="00AA24F6"/>
    <w:rsid w:val="00AA2C5D"/>
    <w:rsid w:val="00AA2F7A"/>
    <w:rsid w:val="00AA3801"/>
    <w:rsid w:val="00AA7882"/>
    <w:rsid w:val="00AB24C2"/>
    <w:rsid w:val="00AB4280"/>
    <w:rsid w:val="00AB6E3A"/>
    <w:rsid w:val="00AC5EDE"/>
    <w:rsid w:val="00AC7F13"/>
    <w:rsid w:val="00AE4C07"/>
    <w:rsid w:val="00AE5ECC"/>
    <w:rsid w:val="00AF2253"/>
    <w:rsid w:val="00B03AB8"/>
    <w:rsid w:val="00B13A70"/>
    <w:rsid w:val="00B147EF"/>
    <w:rsid w:val="00B1731C"/>
    <w:rsid w:val="00B22A12"/>
    <w:rsid w:val="00B24AA8"/>
    <w:rsid w:val="00B26807"/>
    <w:rsid w:val="00B32562"/>
    <w:rsid w:val="00B542B4"/>
    <w:rsid w:val="00B62986"/>
    <w:rsid w:val="00B630DF"/>
    <w:rsid w:val="00B72873"/>
    <w:rsid w:val="00B902B0"/>
    <w:rsid w:val="00B91A9A"/>
    <w:rsid w:val="00B92D8D"/>
    <w:rsid w:val="00B945B0"/>
    <w:rsid w:val="00B94899"/>
    <w:rsid w:val="00BA5A17"/>
    <w:rsid w:val="00BB1911"/>
    <w:rsid w:val="00BB7C1B"/>
    <w:rsid w:val="00BB7F18"/>
    <w:rsid w:val="00BC05BD"/>
    <w:rsid w:val="00BC0A88"/>
    <w:rsid w:val="00BD15EE"/>
    <w:rsid w:val="00BD4880"/>
    <w:rsid w:val="00BE2530"/>
    <w:rsid w:val="00BE4433"/>
    <w:rsid w:val="00BE7545"/>
    <w:rsid w:val="00C01509"/>
    <w:rsid w:val="00C153F3"/>
    <w:rsid w:val="00C2154E"/>
    <w:rsid w:val="00C258F8"/>
    <w:rsid w:val="00C27623"/>
    <w:rsid w:val="00C27B22"/>
    <w:rsid w:val="00C30664"/>
    <w:rsid w:val="00C3393E"/>
    <w:rsid w:val="00C3520F"/>
    <w:rsid w:val="00C40C10"/>
    <w:rsid w:val="00C57FBE"/>
    <w:rsid w:val="00C65481"/>
    <w:rsid w:val="00C732E9"/>
    <w:rsid w:val="00C733E3"/>
    <w:rsid w:val="00C838D2"/>
    <w:rsid w:val="00C85541"/>
    <w:rsid w:val="00C9303D"/>
    <w:rsid w:val="00C951ED"/>
    <w:rsid w:val="00CA7304"/>
    <w:rsid w:val="00CC351E"/>
    <w:rsid w:val="00CE3316"/>
    <w:rsid w:val="00CE3D78"/>
    <w:rsid w:val="00CF6B1B"/>
    <w:rsid w:val="00D010C9"/>
    <w:rsid w:val="00D06B14"/>
    <w:rsid w:val="00D1107E"/>
    <w:rsid w:val="00D14AA2"/>
    <w:rsid w:val="00D15AC8"/>
    <w:rsid w:val="00D21C3A"/>
    <w:rsid w:val="00D30163"/>
    <w:rsid w:val="00D50EE3"/>
    <w:rsid w:val="00D54551"/>
    <w:rsid w:val="00D55E00"/>
    <w:rsid w:val="00D56AC0"/>
    <w:rsid w:val="00D665FF"/>
    <w:rsid w:val="00D67C09"/>
    <w:rsid w:val="00D70BB0"/>
    <w:rsid w:val="00D71084"/>
    <w:rsid w:val="00D92D15"/>
    <w:rsid w:val="00D95E1B"/>
    <w:rsid w:val="00D95EA2"/>
    <w:rsid w:val="00D965B9"/>
    <w:rsid w:val="00DA49A4"/>
    <w:rsid w:val="00DB6180"/>
    <w:rsid w:val="00DC1E7D"/>
    <w:rsid w:val="00DD112D"/>
    <w:rsid w:val="00DD25CA"/>
    <w:rsid w:val="00DD4193"/>
    <w:rsid w:val="00DF09FC"/>
    <w:rsid w:val="00DF30A0"/>
    <w:rsid w:val="00DF5427"/>
    <w:rsid w:val="00E06056"/>
    <w:rsid w:val="00E100AC"/>
    <w:rsid w:val="00E25FBD"/>
    <w:rsid w:val="00E4118D"/>
    <w:rsid w:val="00E45B3C"/>
    <w:rsid w:val="00E47D5F"/>
    <w:rsid w:val="00E55D6B"/>
    <w:rsid w:val="00E55E09"/>
    <w:rsid w:val="00E573B4"/>
    <w:rsid w:val="00E641F5"/>
    <w:rsid w:val="00E65DD8"/>
    <w:rsid w:val="00E66DA9"/>
    <w:rsid w:val="00E66E0E"/>
    <w:rsid w:val="00E71899"/>
    <w:rsid w:val="00E75937"/>
    <w:rsid w:val="00E768BD"/>
    <w:rsid w:val="00E8614C"/>
    <w:rsid w:val="00E9220D"/>
    <w:rsid w:val="00E9458E"/>
    <w:rsid w:val="00E950CB"/>
    <w:rsid w:val="00E951B6"/>
    <w:rsid w:val="00E96A81"/>
    <w:rsid w:val="00E97809"/>
    <w:rsid w:val="00EA1A39"/>
    <w:rsid w:val="00EA5371"/>
    <w:rsid w:val="00EA799C"/>
    <w:rsid w:val="00EB0788"/>
    <w:rsid w:val="00EB2C60"/>
    <w:rsid w:val="00EB33CF"/>
    <w:rsid w:val="00ED1493"/>
    <w:rsid w:val="00ED5F97"/>
    <w:rsid w:val="00ED7703"/>
    <w:rsid w:val="00EE5B81"/>
    <w:rsid w:val="00EF3365"/>
    <w:rsid w:val="00EF6D0C"/>
    <w:rsid w:val="00F01925"/>
    <w:rsid w:val="00F55FE7"/>
    <w:rsid w:val="00F57520"/>
    <w:rsid w:val="00F57B86"/>
    <w:rsid w:val="00F60592"/>
    <w:rsid w:val="00F63063"/>
    <w:rsid w:val="00F76A87"/>
    <w:rsid w:val="00F840ED"/>
    <w:rsid w:val="00F84D74"/>
    <w:rsid w:val="00F8636B"/>
    <w:rsid w:val="00F86693"/>
    <w:rsid w:val="00F86B98"/>
    <w:rsid w:val="00F878B5"/>
    <w:rsid w:val="00F87F3E"/>
    <w:rsid w:val="00F91033"/>
    <w:rsid w:val="00F91E29"/>
    <w:rsid w:val="00F92010"/>
    <w:rsid w:val="00F95355"/>
    <w:rsid w:val="00F95D4D"/>
    <w:rsid w:val="00FA0DF0"/>
    <w:rsid w:val="00FA4889"/>
    <w:rsid w:val="00FB3483"/>
    <w:rsid w:val="00FC7A56"/>
    <w:rsid w:val="00FD21C1"/>
    <w:rsid w:val="00FD48BB"/>
    <w:rsid w:val="00FD4FAA"/>
    <w:rsid w:val="00FD564D"/>
    <w:rsid w:val="00FE54C0"/>
    <w:rsid w:val="00FE5573"/>
    <w:rsid w:val="00FE61BA"/>
    <w:rsid w:val="00FE749B"/>
    <w:rsid w:val="00FE7CA0"/>
    <w:rsid w:val="00FF1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33E6"/>
  <w15:chartTrackingRefBased/>
  <w15:docId w15:val="{0DAA254B-E0AA-4FD4-888F-97E770EBA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Lg Print"/>
    <w:qFormat/>
    <w:rsid w:val="00A46727"/>
    <w:rPr>
      <w:rFonts w:ascii="Georgia" w:hAnsi="Georgia"/>
      <w:sz w:val="36"/>
    </w:rPr>
  </w:style>
  <w:style w:type="paragraph" w:styleId="Heading1">
    <w:name w:val="heading 1"/>
    <w:aliases w:val="Heading1 Lg Print"/>
    <w:basedOn w:val="Normal"/>
    <w:next w:val="Normal"/>
    <w:link w:val="Heading1Char"/>
    <w:autoRedefine/>
    <w:uiPriority w:val="9"/>
    <w:qFormat/>
    <w:rsid w:val="0052761C"/>
    <w:pPr>
      <w:keepNext/>
      <w:keepLines/>
      <w:spacing w:before="240" w:after="0"/>
      <w:jc w:val="center"/>
      <w:outlineLvl w:val="0"/>
    </w:pPr>
    <w:rPr>
      <w:rFonts w:eastAsiaTheme="majorEastAsia" w:cstheme="majorBidi"/>
      <w:b/>
      <w:sz w:val="72"/>
      <w:szCs w:val="72"/>
    </w:rPr>
  </w:style>
  <w:style w:type="paragraph" w:styleId="Heading2">
    <w:name w:val="heading 2"/>
    <w:aliases w:val="Heading 2 Lg Print"/>
    <w:basedOn w:val="Normal"/>
    <w:next w:val="Normal"/>
    <w:link w:val="Heading2Char"/>
    <w:autoRedefine/>
    <w:uiPriority w:val="9"/>
    <w:unhideWhenUsed/>
    <w:qFormat/>
    <w:rsid w:val="007015BA"/>
    <w:pPr>
      <w:keepNext/>
      <w:keepLines/>
      <w:spacing w:before="40" w:after="0"/>
      <w:jc w:val="center"/>
      <w:outlineLvl w:val="1"/>
    </w:pPr>
    <w:rPr>
      <w:rFonts w:eastAsia="Arial" w:cs="Arial"/>
      <w:b/>
      <w:bCs/>
      <w:szCs w:val="36"/>
    </w:rPr>
  </w:style>
  <w:style w:type="paragraph" w:styleId="Heading3">
    <w:name w:val="heading 3"/>
    <w:aliases w:val="Heading 3 Lg Print"/>
    <w:basedOn w:val="Normal"/>
    <w:next w:val="Normal"/>
    <w:link w:val="Heading3Char"/>
    <w:autoRedefine/>
    <w:uiPriority w:val="9"/>
    <w:unhideWhenUsed/>
    <w:qFormat/>
    <w:rsid w:val="0088419A"/>
    <w:pPr>
      <w:keepNext/>
      <w:keepLines/>
      <w:spacing w:before="40" w:after="0"/>
      <w:outlineLvl w:val="2"/>
    </w:pPr>
    <w:rPr>
      <w:rFonts w:eastAsia="Arial" w:cstheme="majorBidi"/>
      <w:b/>
      <w:szCs w:val="24"/>
    </w:rPr>
  </w:style>
  <w:style w:type="paragraph" w:styleId="Heading4">
    <w:name w:val="heading 4"/>
    <w:basedOn w:val="Normal"/>
    <w:next w:val="Normal"/>
    <w:link w:val="Heading4Char"/>
    <w:uiPriority w:val="9"/>
    <w:unhideWhenUsed/>
    <w:qFormat/>
    <w:rsid w:val="003B70BC"/>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35668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Lg Print Char"/>
    <w:basedOn w:val="DefaultParagraphFont"/>
    <w:link w:val="Heading1"/>
    <w:uiPriority w:val="9"/>
    <w:rsid w:val="0052761C"/>
    <w:rPr>
      <w:rFonts w:ascii="Georgia" w:eastAsiaTheme="majorEastAsia" w:hAnsi="Georgia" w:cstheme="majorBidi"/>
      <w:b/>
      <w:sz w:val="72"/>
      <w:szCs w:val="72"/>
    </w:rPr>
  </w:style>
  <w:style w:type="character" w:customStyle="1" w:styleId="Heading2Char">
    <w:name w:val="Heading 2 Char"/>
    <w:aliases w:val="Heading 2 Lg Print Char"/>
    <w:basedOn w:val="DefaultParagraphFont"/>
    <w:link w:val="Heading2"/>
    <w:uiPriority w:val="9"/>
    <w:rsid w:val="007015BA"/>
    <w:rPr>
      <w:rFonts w:ascii="Georgia" w:eastAsia="Arial" w:hAnsi="Georgia" w:cs="Arial"/>
      <w:b/>
      <w:bCs/>
      <w:sz w:val="36"/>
      <w:szCs w:val="36"/>
    </w:rPr>
  </w:style>
  <w:style w:type="character" w:customStyle="1" w:styleId="Heading3Char">
    <w:name w:val="Heading 3 Char"/>
    <w:aliases w:val="Heading 3 Lg Print Char"/>
    <w:basedOn w:val="DefaultParagraphFont"/>
    <w:link w:val="Heading3"/>
    <w:uiPriority w:val="9"/>
    <w:rsid w:val="0088419A"/>
    <w:rPr>
      <w:rFonts w:ascii="Georgia" w:eastAsia="Arial" w:hAnsi="Georgia" w:cstheme="majorBidi"/>
      <w:b/>
      <w:sz w:val="36"/>
      <w:szCs w:val="24"/>
    </w:rPr>
  </w:style>
  <w:style w:type="paragraph" w:styleId="Title">
    <w:name w:val="Title"/>
    <w:basedOn w:val="Normal"/>
    <w:next w:val="Normal"/>
    <w:link w:val="TitleChar"/>
    <w:uiPriority w:val="10"/>
    <w:qFormat/>
    <w:rsid w:val="00D67C09"/>
    <w:pPr>
      <w:spacing w:after="0"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D67C09"/>
    <w:rPr>
      <w:rFonts w:ascii="Georgia" w:eastAsiaTheme="majorEastAsia" w:hAnsi="Georgia" w:cstheme="majorBidi"/>
      <w:b/>
      <w:spacing w:val="-10"/>
      <w:kern w:val="28"/>
      <w:sz w:val="72"/>
      <w:szCs w:val="56"/>
    </w:rPr>
  </w:style>
  <w:style w:type="paragraph" w:styleId="NoSpacing">
    <w:name w:val="No Spacing"/>
    <w:link w:val="NoSpacingChar"/>
    <w:uiPriority w:val="1"/>
    <w:rsid w:val="00ED7703"/>
    <w:pPr>
      <w:spacing w:after="0" w:line="240" w:lineRule="auto"/>
    </w:pPr>
    <w:rPr>
      <w:rFonts w:eastAsiaTheme="minorEastAsia"/>
    </w:rPr>
  </w:style>
  <w:style w:type="character" w:customStyle="1" w:styleId="NoSpacingChar">
    <w:name w:val="No Spacing Char"/>
    <w:basedOn w:val="DefaultParagraphFont"/>
    <w:link w:val="NoSpacing"/>
    <w:uiPriority w:val="1"/>
    <w:rsid w:val="00ED7703"/>
    <w:rPr>
      <w:rFonts w:eastAsiaTheme="minorEastAsia"/>
    </w:rPr>
  </w:style>
  <w:style w:type="paragraph" w:styleId="BalloonText">
    <w:name w:val="Balloon Text"/>
    <w:basedOn w:val="Normal"/>
    <w:link w:val="BalloonTextChar"/>
    <w:uiPriority w:val="99"/>
    <w:semiHidden/>
    <w:unhideWhenUsed/>
    <w:rsid w:val="00ED77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03"/>
    <w:rPr>
      <w:rFonts w:ascii="Segoe UI" w:hAnsi="Segoe UI" w:cs="Segoe UI"/>
      <w:sz w:val="18"/>
      <w:szCs w:val="18"/>
    </w:rPr>
  </w:style>
  <w:style w:type="paragraph" w:customStyle="1" w:styleId="Normal0">
    <w:name w:val="Normal0"/>
    <w:rsid w:val="00454A85"/>
    <w:pPr>
      <w:spacing w:after="0" w:line="240" w:lineRule="auto"/>
    </w:pPr>
    <w:rPr>
      <w:rFonts w:ascii="Cambria" w:eastAsia="Cambria" w:hAnsi="Cambria" w:cs="Cambria"/>
      <w:sz w:val="24"/>
      <w:szCs w:val="24"/>
    </w:rPr>
  </w:style>
  <w:style w:type="paragraph" w:styleId="ListParagraph">
    <w:name w:val="List Paragraph"/>
    <w:basedOn w:val="Normal0"/>
    <w:uiPriority w:val="34"/>
    <w:qFormat/>
    <w:rsid w:val="00454A85"/>
    <w:pPr>
      <w:ind w:left="720"/>
      <w:contextualSpacing/>
    </w:pPr>
  </w:style>
  <w:style w:type="paragraph" w:styleId="TOC2">
    <w:name w:val="toc 2"/>
    <w:basedOn w:val="Normal"/>
    <w:next w:val="Normal"/>
    <w:autoRedefine/>
    <w:uiPriority w:val="39"/>
    <w:unhideWhenUsed/>
    <w:rsid w:val="003830E5"/>
    <w:pPr>
      <w:spacing w:after="100"/>
      <w:ind w:left="360"/>
    </w:pPr>
  </w:style>
  <w:style w:type="paragraph" w:styleId="TOC1">
    <w:name w:val="toc 1"/>
    <w:basedOn w:val="Normal"/>
    <w:next w:val="Normal"/>
    <w:autoRedefine/>
    <w:uiPriority w:val="39"/>
    <w:unhideWhenUsed/>
    <w:rsid w:val="003830E5"/>
    <w:pPr>
      <w:spacing w:after="100"/>
    </w:pPr>
  </w:style>
  <w:style w:type="paragraph" w:styleId="TOC3">
    <w:name w:val="toc 3"/>
    <w:basedOn w:val="Normal"/>
    <w:next w:val="Normal"/>
    <w:autoRedefine/>
    <w:uiPriority w:val="39"/>
    <w:unhideWhenUsed/>
    <w:rsid w:val="003830E5"/>
    <w:pPr>
      <w:spacing w:after="100"/>
      <w:ind w:left="720"/>
    </w:pPr>
  </w:style>
  <w:style w:type="character" w:styleId="Hyperlink">
    <w:name w:val="Hyperlink"/>
    <w:basedOn w:val="DefaultParagraphFont"/>
    <w:uiPriority w:val="99"/>
    <w:unhideWhenUsed/>
    <w:rsid w:val="003830E5"/>
    <w:rPr>
      <w:color w:val="0563C1" w:themeColor="hyperlink"/>
      <w:u w:val="single"/>
    </w:rPr>
  </w:style>
  <w:style w:type="character" w:customStyle="1" w:styleId="Heading4Char">
    <w:name w:val="Heading 4 Char"/>
    <w:basedOn w:val="DefaultParagraphFont"/>
    <w:link w:val="Heading4"/>
    <w:uiPriority w:val="9"/>
    <w:rsid w:val="003B70BC"/>
    <w:rPr>
      <w:rFonts w:ascii="Georgia" w:eastAsiaTheme="majorEastAsia" w:hAnsi="Georgia" w:cstheme="majorBidi"/>
      <w:b/>
      <w:i/>
      <w:iCs/>
      <w:sz w:val="36"/>
    </w:rPr>
  </w:style>
  <w:style w:type="paragraph" w:styleId="Subtitle">
    <w:name w:val="Subtitle"/>
    <w:basedOn w:val="Normal"/>
    <w:next w:val="Normal"/>
    <w:link w:val="SubtitleChar"/>
    <w:uiPriority w:val="11"/>
    <w:qFormat/>
    <w:rsid w:val="00BD4880"/>
    <w:pPr>
      <w:numPr>
        <w:ilvl w:val="1"/>
      </w:numPr>
      <w:jc w:val="center"/>
    </w:pPr>
    <w:rPr>
      <w:rFonts w:eastAsiaTheme="minorEastAsia"/>
      <w:b/>
      <w:color w:val="5A5A5A" w:themeColor="text1" w:themeTint="A5"/>
      <w:spacing w:val="15"/>
      <w:sz w:val="40"/>
    </w:rPr>
  </w:style>
  <w:style w:type="character" w:customStyle="1" w:styleId="SubtitleChar">
    <w:name w:val="Subtitle Char"/>
    <w:basedOn w:val="DefaultParagraphFont"/>
    <w:link w:val="Subtitle"/>
    <w:uiPriority w:val="11"/>
    <w:rsid w:val="00BD4880"/>
    <w:rPr>
      <w:rFonts w:ascii="Georgia" w:eastAsiaTheme="minorEastAsia" w:hAnsi="Georgia"/>
      <w:b/>
      <w:color w:val="5A5A5A" w:themeColor="text1" w:themeTint="A5"/>
      <w:spacing w:val="15"/>
      <w:sz w:val="40"/>
    </w:rPr>
  </w:style>
  <w:style w:type="paragraph" w:styleId="Caption">
    <w:name w:val="caption"/>
    <w:basedOn w:val="Normal"/>
    <w:next w:val="Normal"/>
    <w:uiPriority w:val="35"/>
    <w:unhideWhenUsed/>
    <w:qFormat/>
    <w:rsid w:val="00694B5C"/>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75937"/>
    <w:rPr>
      <w:color w:val="605E5C"/>
      <w:shd w:val="clear" w:color="auto" w:fill="E1DFDD"/>
    </w:rPr>
  </w:style>
  <w:style w:type="character" w:styleId="Emphasis">
    <w:name w:val="Emphasis"/>
    <w:basedOn w:val="DefaultParagraphFont"/>
    <w:uiPriority w:val="20"/>
    <w:qFormat/>
    <w:rsid w:val="009326C2"/>
    <w:rPr>
      <w:i/>
      <w:iCs/>
    </w:rPr>
  </w:style>
  <w:style w:type="paragraph" w:styleId="Header">
    <w:name w:val="header"/>
    <w:basedOn w:val="Normal"/>
    <w:link w:val="HeaderChar"/>
    <w:uiPriority w:val="99"/>
    <w:unhideWhenUsed/>
    <w:rsid w:val="00263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6BE"/>
    <w:rPr>
      <w:rFonts w:ascii="Georgia" w:hAnsi="Georgia"/>
      <w:sz w:val="36"/>
    </w:rPr>
  </w:style>
  <w:style w:type="paragraph" w:styleId="Footer">
    <w:name w:val="footer"/>
    <w:basedOn w:val="Normal"/>
    <w:link w:val="FooterChar"/>
    <w:uiPriority w:val="99"/>
    <w:unhideWhenUsed/>
    <w:rsid w:val="00263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6BE"/>
    <w:rPr>
      <w:rFonts w:ascii="Georgia" w:hAnsi="Georgia"/>
      <w:sz w:val="36"/>
    </w:rPr>
  </w:style>
  <w:style w:type="character" w:styleId="CommentReference">
    <w:name w:val="annotation reference"/>
    <w:basedOn w:val="DefaultParagraphFont"/>
    <w:uiPriority w:val="99"/>
    <w:semiHidden/>
    <w:unhideWhenUsed/>
    <w:rsid w:val="00A479FC"/>
    <w:rPr>
      <w:sz w:val="16"/>
      <w:szCs w:val="16"/>
    </w:rPr>
  </w:style>
  <w:style w:type="paragraph" w:styleId="CommentText">
    <w:name w:val="annotation text"/>
    <w:basedOn w:val="Normal"/>
    <w:link w:val="CommentTextChar"/>
    <w:uiPriority w:val="99"/>
    <w:semiHidden/>
    <w:unhideWhenUsed/>
    <w:rsid w:val="00A479FC"/>
    <w:pPr>
      <w:spacing w:line="240" w:lineRule="auto"/>
    </w:pPr>
    <w:rPr>
      <w:sz w:val="20"/>
      <w:szCs w:val="20"/>
    </w:rPr>
  </w:style>
  <w:style w:type="character" w:customStyle="1" w:styleId="CommentTextChar">
    <w:name w:val="Comment Text Char"/>
    <w:basedOn w:val="DefaultParagraphFont"/>
    <w:link w:val="CommentText"/>
    <w:uiPriority w:val="99"/>
    <w:semiHidden/>
    <w:rsid w:val="00A479FC"/>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A479FC"/>
    <w:rPr>
      <w:b/>
      <w:bCs/>
    </w:rPr>
  </w:style>
  <w:style w:type="character" w:customStyle="1" w:styleId="CommentSubjectChar">
    <w:name w:val="Comment Subject Char"/>
    <w:basedOn w:val="CommentTextChar"/>
    <w:link w:val="CommentSubject"/>
    <w:uiPriority w:val="99"/>
    <w:semiHidden/>
    <w:rsid w:val="00A479FC"/>
    <w:rPr>
      <w:rFonts w:ascii="Georgia" w:hAnsi="Georgia"/>
      <w:b/>
      <w:bCs/>
      <w:sz w:val="20"/>
      <w:szCs w:val="20"/>
    </w:rPr>
  </w:style>
  <w:style w:type="paragraph" w:styleId="Revision">
    <w:name w:val="Revision"/>
    <w:hidden/>
    <w:uiPriority w:val="99"/>
    <w:semiHidden/>
    <w:rsid w:val="00365D77"/>
    <w:pPr>
      <w:spacing w:after="0" w:line="240" w:lineRule="auto"/>
    </w:pPr>
    <w:rPr>
      <w:rFonts w:ascii="Georgia" w:hAnsi="Georgia"/>
      <w:sz w:val="36"/>
    </w:rPr>
  </w:style>
  <w:style w:type="character" w:customStyle="1" w:styleId="Heading5Char">
    <w:name w:val="Heading 5 Char"/>
    <w:basedOn w:val="DefaultParagraphFont"/>
    <w:link w:val="Heading5"/>
    <w:uiPriority w:val="9"/>
    <w:rsid w:val="0035668C"/>
    <w:rPr>
      <w:rFonts w:asciiTheme="majorHAnsi" w:eastAsiaTheme="majorEastAsia" w:hAnsiTheme="majorHAnsi" w:cstheme="majorBidi"/>
      <w:color w:val="2F5496" w:themeColor="accent1" w:themeShade="BF"/>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91168">
      <w:bodyDiv w:val="1"/>
      <w:marLeft w:val="0"/>
      <w:marRight w:val="0"/>
      <w:marTop w:val="0"/>
      <w:marBottom w:val="0"/>
      <w:divBdr>
        <w:top w:val="none" w:sz="0" w:space="0" w:color="auto"/>
        <w:left w:val="none" w:sz="0" w:space="0" w:color="auto"/>
        <w:bottom w:val="none" w:sz="0" w:space="0" w:color="auto"/>
        <w:right w:val="none" w:sz="0" w:space="0" w:color="auto"/>
      </w:divBdr>
    </w:div>
    <w:div w:id="756554679">
      <w:bodyDiv w:val="1"/>
      <w:marLeft w:val="0"/>
      <w:marRight w:val="0"/>
      <w:marTop w:val="0"/>
      <w:marBottom w:val="0"/>
      <w:divBdr>
        <w:top w:val="none" w:sz="0" w:space="0" w:color="auto"/>
        <w:left w:val="none" w:sz="0" w:space="0" w:color="auto"/>
        <w:bottom w:val="none" w:sz="0" w:space="0" w:color="auto"/>
        <w:right w:val="none" w:sz="0" w:space="0" w:color="auto"/>
      </w:divBdr>
    </w:div>
    <w:div w:id="903416472">
      <w:bodyDiv w:val="1"/>
      <w:marLeft w:val="0"/>
      <w:marRight w:val="0"/>
      <w:marTop w:val="0"/>
      <w:marBottom w:val="0"/>
      <w:divBdr>
        <w:top w:val="none" w:sz="0" w:space="0" w:color="auto"/>
        <w:left w:val="none" w:sz="0" w:space="0" w:color="auto"/>
        <w:bottom w:val="none" w:sz="0" w:space="0" w:color="auto"/>
        <w:right w:val="none" w:sz="0" w:space="0" w:color="auto"/>
      </w:divBdr>
    </w:div>
    <w:div w:id="181044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ncarts.org" TargetMode="External"/><Relationship Id="rId53" Type="http://schemas.openxmlformats.org/officeDocument/2006/relationships/image" Target="media/image39.jpeg"/><Relationship Id="rId58" Type="http://schemas.openxmlformats.org/officeDocument/2006/relationships/hyperlink" Target="http://www.womenstheatrefestival.com" TargetMode="External"/><Relationship Id="rId66" Type="http://schemas.openxmlformats.org/officeDocument/2006/relationships/image" Target="media/image46.jpeg"/><Relationship Id="rId74" Type="http://schemas.openxmlformats.org/officeDocument/2006/relationships/hyperlink" Target="http://www.lcitech.com/" TargetMode="External"/><Relationship Id="rId5" Type="http://schemas.openxmlformats.org/officeDocument/2006/relationships/numbering" Target="numbering.xml"/><Relationship Id="rId61" Type="http://schemas.openxmlformats.org/officeDocument/2006/relationships/image" Target="media/image42.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sv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https://ncartmuseum.org/blog/view/getting_in_touch_with_art" TargetMode="External"/><Relationship Id="rId56" Type="http://schemas.openxmlformats.org/officeDocument/2006/relationships/hyperlink" Target="http://www.elenavelasco.net/artist-bio-and-teaching-resumeacute.html" TargetMode="External"/><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kathleen.collier@ncdcr.gov" TargetMode="External"/><Relationship Id="rId59" Type="http://schemas.openxmlformats.org/officeDocument/2006/relationships/image" Target="media/image41.png"/><Relationship Id="rId67"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footer" Target="footer1.xml"/><Relationship Id="rId70" Type="http://schemas.openxmlformats.org/officeDocument/2006/relationships/image" Target="media/image5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hyperlink" Target="https://www.womenstheatrefestival.com/freakshow-playbill" TargetMode="Externa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38.jpeg"/><Relationship Id="rId60" Type="http://schemas.microsoft.com/office/2007/relationships/hdphoto" Target="media/hdphoto2.wdp"/><Relationship Id="rId65" Type="http://schemas.openxmlformats.org/officeDocument/2006/relationships/image" Target="media/image45.jpeg"/><Relationship Id="rId73"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png"/><Relationship Id="rId50" Type="http://schemas.microsoft.com/office/2007/relationships/hdphoto" Target="media/hdphoto1.wdp"/><Relationship Id="rId55" Type="http://schemas.openxmlformats.org/officeDocument/2006/relationships/hyperlink" Target="https://www.captionpoint.com/"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ile_x0020_Status xmlns="57e5a143-cfaf-404d-a739-a6bf198ca2fd">Ready to Publish</File_x0020_Status>
    <Cloud_x0020_URL xmlns="57e5a143-cfaf-404d-a739-a6bf198ca2fd" xsi:nil="true"/>
    <Job_x0020_Status1 xmlns="57e5a143-cfaf-404d-a739-a6bf198ca2fd">None</Job_x0020_Status1>
    <Requestor xmlns="57e5a143-cfaf-404d-a739-a6bf198ca2fd">
      <UserInfo>
        <DisplayName/>
        <AccountId xsi:nil="true"/>
        <AccountType/>
      </UserInfo>
    </Requestor>
  </documentManagement>
</p:properties>
</file>

<file path=customXml/item2.xml><?xml version="1.0" encoding="utf-8"?>
<ct:contentTypeSchema xmlns:ct="http://schemas.microsoft.com/office/2006/metadata/contentType" xmlns:ma="http://schemas.microsoft.com/office/2006/metadata/properties/metaAttributes" ct:_="" ma:_="" ma:contentTypeName="Raleigh-Public-WebSite" ma:contentTypeID="0x0101006DEB8297AF301742B1CAE877A57B92DF00DC2D14557F849D48B7FD8DAA1B7642B0" ma:contentTypeVersion="52" ma:contentTypeDescription="" ma:contentTypeScope="" ma:versionID="6739a601afdb3474d9b1b3b029634eac">
  <xsd:schema xmlns:xsd="http://www.w3.org/2001/XMLSchema" xmlns:xs="http://www.w3.org/2001/XMLSchema" xmlns:p="http://schemas.microsoft.com/office/2006/metadata/properties" xmlns:ns2="57e5a143-cfaf-404d-a739-a6bf198ca2fd" xmlns:ns3="b4eee167-adf1-4db3-86af-89c1105dbf9a" targetNamespace="http://schemas.microsoft.com/office/2006/metadata/properties" ma:root="true" ma:fieldsID="a68cda4787812c07e687464e831e56e3" ns2:_="" ns3:_="">
    <xsd:import namespace="57e5a143-cfaf-404d-a739-a6bf198ca2fd"/>
    <xsd:import namespace="b4eee167-adf1-4db3-86af-89c1105dbf9a"/>
    <xsd:element name="properties">
      <xsd:complexType>
        <xsd:sequence>
          <xsd:element name="documentManagement">
            <xsd:complexType>
              <xsd:all>
                <xsd:element ref="ns2:File_x0020_Status" minOccurs="0"/>
                <xsd:element ref="ns2:Cloud_x0020_URL" minOccurs="0"/>
                <xsd:element ref="ns2:Requestor" minOccurs="0"/>
                <xsd:element ref="ns2:Job_x0020_Status1"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5a143-cfaf-404d-a739-a6bf198ca2fd" elementFormDefault="qualified">
    <xsd:import namespace="http://schemas.microsoft.com/office/2006/documentManagement/types"/>
    <xsd:import namespace="http://schemas.microsoft.com/office/infopath/2007/PartnerControls"/>
    <xsd:element name="File_x0020_Status" ma:index="8" nillable="true" ma:displayName="File Status" ma:default="New" ma:format="Dropdown" ma:internalName="File_x0020_Status">
      <xsd:simpleType>
        <xsd:restriction base="dms:Choice">
          <xsd:enumeration value="New"/>
          <xsd:enumeration value="Ready to Publish"/>
          <xsd:enumeration value="Published"/>
          <xsd:enumeration value="Ready to Retract"/>
          <xsd:enumeration value="Retracted"/>
        </xsd:restriction>
      </xsd:simpleType>
    </xsd:element>
    <xsd:element name="Cloud_x0020_URL" ma:index="9" nillable="true" ma:displayName="Cloud URL" ma:internalName="Cloud_x0020_URL">
      <xsd:simpleType>
        <xsd:restriction base="dms:Text">
          <xsd:maxLength value="255"/>
        </xsd:restriction>
      </xsd:simpleType>
    </xsd:element>
    <xsd:element name="Requestor" ma:index="10" nillable="true" ma:displayName="Requestor" ma:hidden="true" ma:list="UserInfo" ma:SharePointGroup="0" ma:internalName="Reques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ob_x0020_Status1" ma:index="11" nillable="true" ma:displayName="Job Status" ma:default="None" ma:format="Dropdown" ma:hidden="true" ma:internalName="Job_x0020_Status1" ma:readOnly="false">
      <xsd:simpleType>
        <xsd:restriction base="dms:Choice">
          <xsd:enumeration value="None"/>
          <xsd:enumeration value="Succeeded to Publish"/>
          <xsd:enumeration value="Succeeded to Retract"/>
          <xsd:enumeration value="Failed to Publish"/>
          <xsd:enumeration value="Failed to Retract"/>
        </xsd:restriction>
      </xsd:simpleType>
    </xsd:element>
  </xsd:schema>
  <xsd:schema xmlns:xsd="http://www.w3.org/2001/XMLSchema" xmlns:xs="http://www.w3.org/2001/XMLSchema" xmlns:dms="http://schemas.microsoft.com/office/2006/documentManagement/types" xmlns:pc="http://schemas.microsoft.com/office/infopath/2007/PartnerControls" targetNamespace="b4eee167-adf1-4db3-86af-89c1105dbf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4390dcb-9ef6-4861-8ed4-d93efaede2be" ContentTypeId="0x0101006DEB8297AF301742B1CAE877A57B92DF" PreviousValue="false"/>
</file>

<file path=customXml/itemProps1.xml><?xml version="1.0" encoding="utf-8"?>
<ds:datastoreItem xmlns:ds="http://schemas.openxmlformats.org/officeDocument/2006/customXml" ds:itemID="{61B554CF-551E-453C-A60C-03E30B4A5960}">
  <ds:schemaRefs>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1e28941e-a090-47ea-bb5c-75bac899166d"/>
    <ds:schemaRef ds:uri="a2eddbf6-2b10-4bf3-8ab4-397b10ff6e09"/>
    <ds:schemaRef ds:uri="http://www.w3.org/XML/1998/namespace"/>
    <ds:schemaRef ds:uri="http://purl.org/dc/terms/"/>
  </ds:schemaRefs>
</ds:datastoreItem>
</file>

<file path=customXml/itemProps2.xml><?xml version="1.0" encoding="utf-8"?>
<ds:datastoreItem xmlns:ds="http://schemas.openxmlformats.org/officeDocument/2006/customXml" ds:itemID="{F7E2A13E-41EC-49C3-95CA-F5B3724E6F2E}"/>
</file>

<file path=customXml/itemProps3.xml><?xml version="1.0" encoding="utf-8"?>
<ds:datastoreItem xmlns:ds="http://schemas.openxmlformats.org/officeDocument/2006/customXml" ds:itemID="{5D986F1D-C820-4FF7-8F29-B55A08545689}">
  <ds:schemaRefs>
    <ds:schemaRef ds:uri="http://schemas.microsoft.com/sharepoint/v3/contenttype/forms"/>
  </ds:schemaRefs>
</ds:datastoreItem>
</file>

<file path=customXml/itemProps4.xml><?xml version="1.0" encoding="utf-8"?>
<ds:datastoreItem xmlns:ds="http://schemas.openxmlformats.org/officeDocument/2006/customXml" ds:itemID="{BB957376-9E39-4948-B113-CBCDEF44152C}">
  <ds:schemaRefs>
    <ds:schemaRef ds:uri="http://schemas.openxmlformats.org/officeDocument/2006/bibliography"/>
  </ds:schemaRefs>
</ds:datastoreItem>
</file>

<file path=customXml/itemProps5.xml><?xml version="1.0" encoding="utf-8"?>
<ds:datastoreItem xmlns:ds="http://schemas.openxmlformats.org/officeDocument/2006/customXml" ds:itemID="{147437F0-0728-47B8-BAE9-FDECD096F04D}"/>
</file>

<file path=docProps/app.xml><?xml version="1.0" encoding="utf-8"?>
<Properties xmlns="http://schemas.openxmlformats.org/officeDocument/2006/extended-properties" xmlns:vt="http://schemas.openxmlformats.org/officeDocument/2006/docPropsVTypes">
  <Template>Normal</Template>
  <TotalTime>8</TotalTime>
  <Pages>34</Pages>
  <Words>5111</Words>
  <Characters>29134</Characters>
  <Application>Microsoft Office Word</Application>
  <DocSecurity>8</DocSecurity>
  <Lines>242</Lines>
  <Paragraphs>68</Paragraphs>
  <ScaleCrop>false</ScaleCrop>
  <HeadingPairs>
    <vt:vector size="2" baseType="variant">
      <vt:variant>
        <vt:lpstr>Title</vt:lpstr>
      </vt:variant>
      <vt:variant>
        <vt:i4>1</vt:i4>
      </vt:variant>
    </vt:vector>
  </HeadingPairs>
  <TitlesOfParts>
    <vt:vector size="1" baseType="lpstr">
      <vt:lpstr>2019-2020 Arts Learning Community for Universal Access</vt:lpstr>
    </vt:vector>
  </TitlesOfParts>
  <Company>Cty of Raleigh</Company>
  <LinksUpToDate>false</LinksUpToDate>
  <CharactersWithSpaces>34177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Arts Learning Community for Universal Access Scrapbook</dc:title>
  <dc:subject/>
  <dc:creator>Toomey, Margaret</dc:creator>
  <cp:keywords/>
  <dc:description/>
  <cp:lastModifiedBy>Toomey, Margaret</cp:lastModifiedBy>
  <cp:revision>6</cp:revision>
  <dcterms:created xsi:type="dcterms:W3CDTF">2020-09-17T17:02:00Z</dcterms:created>
  <dcterms:modified xsi:type="dcterms:W3CDTF">2020-09-17T17:05:00Z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0x0101006DEB8297AF301742B1CAE877A57B92DF00DC2D14557F849D48B7FD8DAA1B7642B0</vt:lpwstr>
  </property>
</Properties>
</file>